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529C" w:rsidRDefault="002D529C" w:rsidP="0055616C">
      <w:pPr>
        <w:ind w:right="-619"/>
        <w:jc w:val="right"/>
        <w:rPr>
          <w:sz w:val="20"/>
          <w:szCs w:val="20"/>
        </w:rPr>
      </w:pPr>
      <w:bookmarkStart w:id="0" w:name="_GoBack"/>
      <w:bookmarkEnd w:id="0"/>
      <w:r>
        <w:rPr>
          <w:noProof/>
          <w:sz w:val="20"/>
          <w:szCs w:val="20"/>
        </w:rPr>
        <w:drawing>
          <wp:anchor distT="0" distB="0" distL="114300" distR="114300" simplePos="0" relativeHeight="251658240" behindDoc="1" locked="0" layoutInCell="1" allowOverlap="1">
            <wp:simplePos x="0" y="0"/>
            <wp:positionH relativeFrom="column">
              <wp:posOffset>963930</wp:posOffset>
            </wp:positionH>
            <wp:positionV relativeFrom="paragraph">
              <wp:posOffset>8255</wp:posOffset>
            </wp:positionV>
            <wp:extent cx="3381375" cy="3546475"/>
            <wp:effectExtent l="0" t="0" r="0" b="0"/>
            <wp:wrapTight wrapText="bothSides">
              <wp:wrapPolygon edited="0">
                <wp:start x="0" y="0"/>
                <wp:lineTo x="0" y="21465"/>
                <wp:lineTo x="21539" y="21465"/>
                <wp:lineTo x="21539" y="0"/>
                <wp:lineTo x="0" y="0"/>
              </wp:wrapPolygon>
            </wp:wrapTight>
            <wp:docPr id="3" name="Picture 3" descr="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ou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81375" cy="3546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D529C" w:rsidRDefault="002D529C" w:rsidP="0055616C">
      <w:pPr>
        <w:ind w:right="-619"/>
        <w:jc w:val="right"/>
        <w:rPr>
          <w:sz w:val="20"/>
          <w:szCs w:val="20"/>
        </w:rPr>
      </w:pPr>
    </w:p>
    <w:p w:rsidR="002D529C" w:rsidRDefault="002D529C" w:rsidP="0055616C">
      <w:pPr>
        <w:ind w:right="-619"/>
        <w:jc w:val="right"/>
        <w:rPr>
          <w:sz w:val="20"/>
          <w:szCs w:val="20"/>
        </w:rPr>
      </w:pPr>
    </w:p>
    <w:p w:rsidR="002D529C" w:rsidRDefault="002D529C" w:rsidP="0055616C">
      <w:pPr>
        <w:ind w:right="-619"/>
        <w:jc w:val="right"/>
        <w:rPr>
          <w:sz w:val="20"/>
          <w:szCs w:val="20"/>
        </w:rPr>
      </w:pPr>
    </w:p>
    <w:p w:rsidR="002D529C" w:rsidRDefault="002D529C" w:rsidP="0055616C">
      <w:pPr>
        <w:ind w:right="-619"/>
        <w:jc w:val="right"/>
        <w:rPr>
          <w:sz w:val="20"/>
          <w:szCs w:val="20"/>
        </w:rPr>
      </w:pPr>
    </w:p>
    <w:p w:rsidR="002D529C" w:rsidRDefault="002D529C" w:rsidP="0055616C">
      <w:pPr>
        <w:ind w:right="-619"/>
        <w:jc w:val="right"/>
        <w:rPr>
          <w:sz w:val="20"/>
          <w:szCs w:val="20"/>
        </w:rPr>
      </w:pPr>
    </w:p>
    <w:p w:rsidR="002D529C" w:rsidRDefault="002D529C" w:rsidP="0055616C">
      <w:pPr>
        <w:ind w:right="-619"/>
        <w:jc w:val="right"/>
        <w:rPr>
          <w:sz w:val="20"/>
          <w:szCs w:val="20"/>
        </w:rPr>
      </w:pPr>
    </w:p>
    <w:p w:rsidR="002D529C" w:rsidRDefault="002D529C" w:rsidP="002D529C">
      <w:pPr>
        <w:ind w:right="-619"/>
        <w:jc w:val="center"/>
        <w:rPr>
          <w:sz w:val="20"/>
          <w:szCs w:val="20"/>
        </w:rPr>
      </w:pPr>
    </w:p>
    <w:p w:rsidR="002D529C" w:rsidRDefault="002D529C" w:rsidP="0055616C">
      <w:pPr>
        <w:ind w:right="-619"/>
        <w:jc w:val="right"/>
        <w:rPr>
          <w:sz w:val="20"/>
          <w:szCs w:val="20"/>
        </w:rPr>
      </w:pPr>
    </w:p>
    <w:p w:rsidR="002D529C" w:rsidRDefault="002D529C" w:rsidP="0055616C">
      <w:pPr>
        <w:ind w:right="-619"/>
        <w:jc w:val="right"/>
        <w:rPr>
          <w:sz w:val="20"/>
          <w:szCs w:val="20"/>
        </w:rPr>
      </w:pPr>
    </w:p>
    <w:p w:rsidR="002D529C" w:rsidRDefault="002D529C" w:rsidP="0055616C">
      <w:pPr>
        <w:ind w:right="-619"/>
        <w:jc w:val="right"/>
        <w:rPr>
          <w:sz w:val="20"/>
          <w:szCs w:val="20"/>
        </w:rPr>
      </w:pPr>
    </w:p>
    <w:p w:rsidR="002D529C" w:rsidRDefault="002D529C" w:rsidP="0055616C">
      <w:pPr>
        <w:ind w:right="-619"/>
        <w:jc w:val="right"/>
        <w:rPr>
          <w:sz w:val="20"/>
          <w:szCs w:val="20"/>
        </w:rPr>
      </w:pPr>
    </w:p>
    <w:p w:rsidR="002D529C" w:rsidRDefault="002D529C" w:rsidP="0055616C">
      <w:pPr>
        <w:ind w:right="-619"/>
        <w:jc w:val="right"/>
        <w:rPr>
          <w:sz w:val="20"/>
          <w:szCs w:val="20"/>
        </w:rPr>
      </w:pPr>
    </w:p>
    <w:p w:rsidR="002D529C" w:rsidRDefault="002D529C" w:rsidP="0055616C">
      <w:pPr>
        <w:ind w:right="-619"/>
        <w:jc w:val="right"/>
        <w:rPr>
          <w:sz w:val="20"/>
          <w:szCs w:val="20"/>
        </w:rPr>
      </w:pPr>
    </w:p>
    <w:p w:rsidR="002D529C" w:rsidRDefault="002D529C" w:rsidP="0055616C">
      <w:pPr>
        <w:ind w:right="-619"/>
        <w:jc w:val="right"/>
        <w:rPr>
          <w:sz w:val="20"/>
          <w:szCs w:val="20"/>
        </w:rPr>
      </w:pPr>
    </w:p>
    <w:p w:rsidR="002D529C" w:rsidRDefault="002D529C" w:rsidP="0055616C">
      <w:pPr>
        <w:ind w:right="-619"/>
        <w:jc w:val="right"/>
        <w:rPr>
          <w:sz w:val="20"/>
          <w:szCs w:val="20"/>
        </w:rPr>
      </w:pPr>
    </w:p>
    <w:p w:rsidR="002D529C" w:rsidRDefault="002D529C" w:rsidP="0055616C">
      <w:pPr>
        <w:ind w:right="-619"/>
        <w:jc w:val="right"/>
        <w:rPr>
          <w:sz w:val="20"/>
          <w:szCs w:val="20"/>
        </w:rPr>
      </w:pPr>
    </w:p>
    <w:p w:rsidR="002D529C" w:rsidRDefault="002D529C" w:rsidP="0055616C">
      <w:pPr>
        <w:ind w:right="-619"/>
        <w:jc w:val="right"/>
        <w:rPr>
          <w:sz w:val="20"/>
          <w:szCs w:val="20"/>
        </w:rPr>
      </w:pPr>
    </w:p>
    <w:p w:rsidR="002D529C" w:rsidRDefault="002D529C" w:rsidP="0055616C">
      <w:pPr>
        <w:ind w:right="-619"/>
        <w:jc w:val="right"/>
        <w:rPr>
          <w:sz w:val="20"/>
          <w:szCs w:val="20"/>
        </w:rPr>
      </w:pPr>
    </w:p>
    <w:p w:rsidR="002D529C" w:rsidRDefault="002D529C" w:rsidP="0055616C">
      <w:pPr>
        <w:ind w:right="-619"/>
        <w:jc w:val="right"/>
        <w:rPr>
          <w:sz w:val="20"/>
          <w:szCs w:val="20"/>
        </w:rPr>
      </w:pPr>
    </w:p>
    <w:p w:rsidR="002D529C" w:rsidRDefault="002D529C" w:rsidP="0055616C">
      <w:pPr>
        <w:ind w:right="-619"/>
        <w:jc w:val="right"/>
        <w:rPr>
          <w:sz w:val="20"/>
          <w:szCs w:val="20"/>
        </w:rPr>
      </w:pPr>
    </w:p>
    <w:p w:rsidR="002D529C" w:rsidRDefault="002D529C" w:rsidP="0055616C">
      <w:pPr>
        <w:ind w:right="-619"/>
        <w:jc w:val="right"/>
        <w:rPr>
          <w:sz w:val="20"/>
          <w:szCs w:val="20"/>
        </w:rPr>
      </w:pPr>
    </w:p>
    <w:p w:rsidR="002D529C" w:rsidRDefault="002D529C" w:rsidP="0055616C">
      <w:pPr>
        <w:ind w:right="-619"/>
        <w:jc w:val="right"/>
        <w:rPr>
          <w:sz w:val="20"/>
          <w:szCs w:val="20"/>
        </w:rPr>
      </w:pPr>
    </w:p>
    <w:p w:rsidR="002D529C" w:rsidRDefault="002D529C" w:rsidP="0055616C">
      <w:pPr>
        <w:ind w:right="-619"/>
        <w:jc w:val="right"/>
        <w:rPr>
          <w:sz w:val="20"/>
          <w:szCs w:val="20"/>
        </w:rPr>
      </w:pPr>
    </w:p>
    <w:p w:rsidR="002D529C" w:rsidRDefault="002D529C" w:rsidP="0055616C">
      <w:pPr>
        <w:ind w:right="-619"/>
        <w:jc w:val="right"/>
        <w:rPr>
          <w:sz w:val="20"/>
          <w:szCs w:val="20"/>
        </w:rPr>
      </w:pPr>
    </w:p>
    <w:p w:rsidR="002D529C" w:rsidRDefault="002D529C" w:rsidP="0055616C">
      <w:pPr>
        <w:ind w:right="-619"/>
        <w:jc w:val="right"/>
        <w:rPr>
          <w:sz w:val="20"/>
          <w:szCs w:val="20"/>
        </w:rPr>
      </w:pPr>
    </w:p>
    <w:p w:rsidR="002D529C" w:rsidRDefault="002D529C" w:rsidP="0055616C">
      <w:pPr>
        <w:ind w:right="-619"/>
        <w:jc w:val="right"/>
        <w:rPr>
          <w:sz w:val="20"/>
          <w:szCs w:val="20"/>
        </w:rPr>
      </w:pPr>
    </w:p>
    <w:p w:rsidR="002D529C" w:rsidRDefault="002D529C" w:rsidP="0055616C">
      <w:pPr>
        <w:ind w:right="-619"/>
        <w:jc w:val="right"/>
        <w:rPr>
          <w:sz w:val="20"/>
          <w:szCs w:val="20"/>
        </w:rPr>
      </w:pPr>
    </w:p>
    <w:p w:rsidR="002D529C" w:rsidRPr="002D529C" w:rsidRDefault="002D529C" w:rsidP="002D529C">
      <w:pPr>
        <w:ind w:right="-619"/>
        <w:jc w:val="center"/>
        <w:rPr>
          <w:rFonts w:ascii="Tahoma" w:hAnsi="Tahoma" w:cs="Tahoma"/>
          <w:sz w:val="72"/>
          <w:szCs w:val="72"/>
        </w:rPr>
      </w:pPr>
      <w:r w:rsidRPr="002D529C">
        <w:rPr>
          <w:rFonts w:ascii="Tahoma" w:hAnsi="Tahoma" w:cs="Tahoma"/>
          <w:sz w:val="72"/>
          <w:szCs w:val="72"/>
        </w:rPr>
        <w:t>Warnbro Primary School</w:t>
      </w:r>
    </w:p>
    <w:p w:rsidR="002D529C" w:rsidRDefault="002D529C" w:rsidP="002D529C">
      <w:pPr>
        <w:ind w:right="-619"/>
        <w:jc w:val="center"/>
        <w:rPr>
          <w:rFonts w:ascii="Tahoma" w:hAnsi="Tahoma" w:cs="Tahoma"/>
          <w:sz w:val="48"/>
          <w:szCs w:val="48"/>
        </w:rPr>
      </w:pPr>
    </w:p>
    <w:p w:rsidR="002D529C" w:rsidRDefault="002D529C" w:rsidP="002D529C">
      <w:pPr>
        <w:ind w:right="-619"/>
        <w:jc w:val="center"/>
        <w:rPr>
          <w:rFonts w:ascii="Tahoma" w:hAnsi="Tahoma" w:cs="Tahoma"/>
          <w:sz w:val="48"/>
          <w:szCs w:val="48"/>
        </w:rPr>
      </w:pPr>
    </w:p>
    <w:p w:rsidR="002D529C" w:rsidRDefault="002D529C" w:rsidP="002D529C">
      <w:pPr>
        <w:ind w:right="-619"/>
        <w:jc w:val="center"/>
        <w:rPr>
          <w:rFonts w:ascii="Tahoma" w:hAnsi="Tahoma" w:cs="Tahoma"/>
          <w:sz w:val="56"/>
          <w:szCs w:val="56"/>
        </w:rPr>
      </w:pPr>
      <w:r w:rsidRPr="002D529C">
        <w:rPr>
          <w:rFonts w:ascii="Tahoma" w:hAnsi="Tahoma" w:cs="Tahoma"/>
          <w:sz w:val="56"/>
          <w:szCs w:val="56"/>
        </w:rPr>
        <w:t xml:space="preserve">Terms of Reference for Unincorporated </w:t>
      </w:r>
    </w:p>
    <w:p w:rsidR="002D529C" w:rsidRPr="002D529C" w:rsidRDefault="002D529C" w:rsidP="002D529C">
      <w:pPr>
        <w:ind w:right="-619"/>
        <w:jc w:val="center"/>
        <w:rPr>
          <w:rFonts w:ascii="Tahoma" w:hAnsi="Tahoma" w:cs="Tahoma"/>
          <w:sz w:val="56"/>
          <w:szCs w:val="56"/>
        </w:rPr>
      </w:pPr>
      <w:r w:rsidRPr="002D529C">
        <w:rPr>
          <w:rFonts w:ascii="Tahoma" w:hAnsi="Tahoma" w:cs="Tahoma"/>
          <w:sz w:val="56"/>
          <w:szCs w:val="56"/>
        </w:rPr>
        <w:t>School Boards 2020</w:t>
      </w:r>
    </w:p>
    <w:p w:rsidR="002D529C" w:rsidRDefault="002D529C" w:rsidP="0055616C">
      <w:pPr>
        <w:ind w:right="-619"/>
        <w:jc w:val="right"/>
        <w:rPr>
          <w:sz w:val="20"/>
          <w:szCs w:val="20"/>
        </w:rPr>
      </w:pPr>
    </w:p>
    <w:p w:rsidR="002D529C" w:rsidRDefault="002D529C" w:rsidP="0055616C">
      <w:pPr>
        <w:ind w:right="-619"/>
        <w:jc w:val="right"/>
        <w:rPr>
          <w:sz w:val="20"/>
          <w:szCs w:val="20"/>
        </w:rPr>
      </w:pPr>
    </w:p>
    <w:p w:rsidR="002D529C" w:rsidRDefault="002D529C" w:rsidP="0055616C">
      <w:pPr>
        <w:ind w:right="-619"/>
        <w:jc w:val="right"/>
        <w:rPr>
          <w:sz w:val="20"/>
          <w:szCs w:val="20"/>
        </w:rPr>
      </w:pPr>
    </w:p>
    <w:p w:rsidR="002D529C" w:rsidRDefault="002D529C" w:rsidP="0055616C">
      <w:pPr>
        <w:ind w:right="-619"/>
        <w:jc w:val="right"/>
        <w:rPr>
          <w:sz w:val="20"/>
          <w:szCs w:val="20"/>
        </w:rPr>
      </w:pPr>
    </w:p>
    <w:p w:rsidR="002D529C" w:rsidRDefault="002D529C" w:rsidP="0055616C">
      <w:pPr>
        <w:ind w:right="-619"/>
        <w:jc w:val="right"/>
        <w:rPr>
          <w:sz w:val="20"/>
          <w:szCs w:val="20"/>
        </w:rPr>
      </w:pPr>
    </w:p>
    <w:p w:rsidR="002D529C" w:rsidRDefault="002D529C" w:rsidP="0055616C">
      <w:pPr>
        <w:ind w:right="-619"/>
        <w:jc w:val="right"/>
        <w:rPr>
          <w:sz w:val="20"/>
          <w:szCs w:val="20"/>
        </w:rPr>
      </w:pPr>
    </w:p>
    <w:p w:rsidR="002D529C" w:rsidRDefault="002D529C" w:rsidP="0055616C">
      <w:pPr>
        <w:ind w:right="-619"/>
        <w:jc w:val="right"/>
        <w:rPr>
          <w:sz w:val="20"/>
          <w:szCs w:val="20"/>
        </w:rPr>
      </w:pPr>
    </w:p>
    <w:p w:rsidR="002D529C" w:rsidRDefault="002D529C" w:rsidP="0055616C">
      <w:pPr>
        <w:ind w:right="-619"/>
        <w:jc w:val="right"/>
        <w:rPr>
          <w:sz w:val="20"/>
          <w:szCs w:val="20"/>
        </w:rPr>
      </w:pPr>
    </w:p>
    <w:p w:rsidR="002D529C" w:rsidRDefault="002D529C" w:rsidP="0055616C">
      <w:pPr>
        <w:ind w:right="-619"/>
        <w:jc w:val="right"/>
        <w:rPr>
          <w:sz w:val="20"/>
          <w:szCs w:val="20"/>
        </w:rPr>
      </w:pPr>
    </w:p>
    <w:p w:rsidR="002D529C" w:rsidRDefault="002D529C" w:rsidP="0055616C">
      <w:pPr>
        <w:ind w:right="-619"/>
        <w:jc w:val="right"/>
        <w:rPr>
          <w:sz w:val="20"/>
          <w:szCs w:val="20"/>
        </w:rPr>
      </w:pPr>
    </w:p>
    <w:p w:rsidR="002D529C" w:rsidRDefault="002D529C" w:rsidP="0055616C">
      <w:pPr>
        <w:ind w:right="-619"/>
        <w:jc w:val="right"/>
        <w:rPr>
          <w:sz w:val="20"/>
          <w:szCs w:val="20"/>
        </w:rPr>
      </w:pPr>
    </w:p>
    <w:p w:rsidR="002D529C" w:rsidRDefault="002D529C" w:rsidP="0055616C">
      <w:pPr>
        <w:ind w:right="-619"/>
        <w:jc w:val="right"/>
        <w:rPr>
          <w:sz w:val="20"/>
          <w:szCs w:val="20"/>
        </w:rPr>
      </w:pPr>
    </w:p>
    <w:p w:rsidR="002D529C" w:rsidRDefault="002D529C" w:rsidP="0055616C">
      <w:pPr>
        <w:ind w:right="-619"/>
        <w:jc w:val="right"/>
        <w:rPr>
          <w:sz w:val="20"/>
          <w:szCs w:val="20"/>
        </w:rPr>
      </w:pPr>
    </w:p>
    <w:p w:rsidR="002D529C" w:rsidRDefault="002D529C" w:rsidP="0055616C">
      <w:pPr>
        <w:ind w:right="-619"/>
        <w:jc w:val="right"/>
        <w:rPr>
          <w:sz w:val="20"/>
          <w:szCs w:val="20"/>
        </w:rPr>
      </w:pPr>
    </w:p>
    <w:p w:rsidR="002D529C" w:rsidRDefault="002D529C" w:rsidP="0055616C">
      <w:pPr>
        <w:ind w:right="-619"/>
        <w:jc w:val="right"/>
        <w:rPr>
          <w:sz w:val="20"/>
          <w:szCs w:val="20"/>
        </w:rPr>
      </w:pPr>
    </w:p>
    <w:p w:rsidR="002D529C" w:rsidRDefault="002D529C" w:rsidP="0055616C">
      <w:pPr>
        <w:ind w:right="-619"/>
        <w:jc w:val="right"/>
        <w:rPr>
          <w:sz w:val="20"/>
          <w:szCs w:val="20"/>
        </w:rPr>
      </w:pPr>
    </w:p>
    <w:p w:rsidR="002D529C" w:rsidRDefault="002D529C" w:rsidP="0055616C">
      <w:pPr>
        <w:ind w:right="-619"/>
        <w:jc w:val="right"/>
        <w:rPr>
          <w:sz w:val="20"/>
          <w:szCs w:val="20"/>
        </w:rPr>
      </w:pPr>
    </w:p>
    <w:p w:rsidR="00A82C7A" w:rsidRPr="00F67D11" w:rsidRDefault="00202954" w:rsidP="0055616C">
      <w:pPr>
        <w:ind w:right="-619"/>
        <w:jc w:val="right"/>
        <w:rPr>
          <w:sz w:val="20"/>
          <w:szCs w:val="20"/>
        </w:rPr>
      </w:pPr>
      <w:r>
        <w:rPr>
          <w:sz w:val="20"/>
          <w:szCs w:val="20"/>
        </w:rPr>
        <w:t>D1</w:t>
      </w:r>
      <w:r w:rsidR="00D67D63">
        <w:rPr>
          <w:sz w:val="20"/>
          <w:szCs w:val="20"/>
        </w:rPr>
        <w:t>9</w:t>
      </w:r>
      <w:r>
        <w:rPr>
          <w:sz w:val="20"/>
          <w:szCs w:val="20"/>
        </w:rPr>
        <w:t>/</w:t>
      </w:r>
      <w:r w:rsidR="00CA5E40">
        <w:rPr>
          <w:sz w:val="20"/>
          <w:szCs w:val="20"/>
        </w:rPr>
        <w:t>0346521</w:t>
      </w:r>
    </w:p>
    <w:p w:rsidR="00A82C7A" w:rsidRDefault="00A82C7A" w:rsidP="00FA5770">
      <w:pPr>
        <w:jc w:val="center"/>
        <w:rPr>
          <w:b/>
        </w:rPr>
      </w:pPr>
    </w:p>
    <w:p w:rsidR="00FA5770" w:rsidRDefault="00FA5770" w:rsidP="00FA5770">
      <w:pPr>
        <w:jc w:val="center"/>
        <w:rPr>
          <w:b/>
        </w:rPr>
      </w:pPr>
      <w:r>
        <w:rPr>
          <w:b/>
        </w:rPr>
        <w:t>MODEL</w:t>
      </w:r>
      <w:r w:rsidR="0002642B">
        <w:rPr>
          <w:b/>
        </w:rPr>
        <w:t xml:space="preserve"> </w:t>
      </w:r>
      <w:r>
        <w:rPr>
          <w:b/>
        </w:rPr>
        <w:t>TERMS OF REFERENCE</w:t>
      </w:r>
    </w:p>
    <w:p w:rsidR="004B3E7E" w:rsidRDefault="00030724" w:rsidP="00FA5770">
      <w:pPr>
        <w:jc w:val="center"/>
        <w:rPr>
          <w:b/>
        </w:rPr>
      </w:pPr>
      <w:r w:rsidRPr="00666E98">
        <w:rPr>
          <w:b/>
        </w:rPr>
        <w:t xml:space="preserve">FOR </w:t>
      </w:r>
      <w:r w:rsidR="000D721D">
        <w:rPr>
          <w:b/>
        </w:rPr>
        <w:t>UN</w:t>
      </w:r>
      <w:r w:rsidR="00C76CF5">
        <w:rPr>
          <w:b/>
        </w:rPr>
        <w:t xml:space="preserve">INCORPORATED </w:t>
      </w:r>
      <w:r w:rsidR="0041664E">
        <w:rPr>
          <w:b/>
        </w:rPr>
        <w:t>BOARDS</w:t>
      </w:r>
    </w:p>
    <w:p w:rsidR="0002642B" w:rsidRDefault="00C30BF4" w:rsidP="00F67D11">
      <w:pPr>
        <w:jc w:val="center"/>
        <w:rPr>
          <w:b/>
        </w:rPr>
      </w:pPr>
      <w:r>
        <w:rPr>
          <w:b/>
        </w:rPr>
        <w:t>20</w:t>
      </w:r>
      <w:r w:rsidR="0055616C">
        <w:rPr>
          <w:b/>
        </w:rPr>
        <w:t>20</w:t>
      </w:r>
      <w:r w:rsidR="001B2971">
        <w:rPr>
          <w:b/>
        </w:rPr>
        <w:t xml:space="preserve"> </w:t>
      </w:r>
    </w:p>
    <w:p w:rsidR="0002642B" w:rsidRDefault="0002642B" w:rsidP="00030724">
      <w:pPr>
        <w:rPr>
          <w:b/>
        </w:rPr>
      </w:pPr>
    </w:p>
    <w:p w:rsidR="000E7F08" w:rsidRDefault="009111B2" w:rsidP="00030724">
      <w:pPr>
        <w:rPr>
          <w:b/>
        </w:rPr>
      </w:pPr>
      <w:r>
        <w:rPr>
          <w:b/>
        </w:rPr>
        <w:t>CONTENTS</w:t>
      </w:r>
    </w:p>
    <w:p w:rsidR="009111B2" w:rsidRDefault="009111B2" w:rsidP="00030724">
      <w:pPr>
        <w:rPr>
          <w:b/>
        </w:rPr>
      </w:pPr>
    </w:p>
    <w:p w:rsidR="00E97DF0" w:rsidRPr="0000134F" w:rsidRDefault="007E6872" w:rsidP="00771469">
      <w:pPr>
        <w:pStyle w:val="TOC1"/>
        <w:tabs>
          <w:tab w:val="left" w:pos="567"/>
          <w:tab w:val="right" w:leader="dot" w:pos="8302"/>
        </w:tabs>
        <w:rPr>
          <w:rFonts w:ascii="Calibri" w:hAnsi="Calibri" w:cs="Times New Roman"/>
          <w:noProof/>
        </w:rPr>
      </w:pPr>
      <w:r>
        <w:rPr>
          <w:b/>
        </w:rPr>
        <w:t xml:space="preserve"> </w:t>
      </w:r>
      <w:r w:rsidR="00392E7C">
        <w:rPr>
          <w:b/>
        </w:rPr>
        <w:fldChar w:fldCharType="begin"/>
      </w:r>
      <w:r w:rsidR="00392E7C">
        <w:rPr>
          <w:b/>
        </w:rPr>
        <w:instrText xml:space="preserve"> TOC \o "1-3" \h \z \u </w:instrText>
      </w:r>
      <w:r w:rsidR="00392E7C">
        <w:rPr>
          <w:b/>
        </w:rPr>
        <w:fldChar w:fldCharType="separate"/>
      </w:r>
      <w:hyperlink w:anchor="_Toc16161181" w:history="1">
        <w:r w:rsidR="00E97DF0" w:rsidRPr="00A370C7">
          <w:rPr>
            <w:rStyle w:val="Hyperlink"/>
            <w:noProof/>
          </w:rPr>
          <w:t xml:space="preserve">1   </w:t>
        </w:r>
        <w:r>
          <w:rPr>
            <w:rStyle w:val="Hyperlink"/>
            <w:noProof/>
          </w:rPr>
          <w:t xml:space="preserve"> </w:t>
        </w:r>
        <w:r w:rsidR="00771469">
          <w:rPr>
            <w:rStyle w:val="Hyperlink"/>
            <w:noProof/>
          </w:rPr>
          <w:tab/>
        </w:r>
        <w:r w:rsidR="00E97DF0" w:rsidRPr="00A370C7">
          <w:rPr>
            <w:rStyle w:val="Hyperlink"/>
            <w:noProof/>
          </w:rPr>
          <w:t xml:space="preserve">Name of </w:t>
        </w:r>
        <w:r w:rsidR="00A84526">
          <w:rPr>
            <w:rStyle w:val="Hyperlink"/>
            <w:noProof/>
          </w:rPr>
          <w:t>Board</w:t>
        </w:r>
        <w:r w:rsidR="00E97DF0">
          <w:rPr>
            <w:noProof/>
            <w:webHidden/>
          </w:rPr>
          <w:tab/>
        </w:r>
        <w:r w:rsidR="00E97DF0">
          <w:rPr>
            <w:noProof/>
            <w:webHidden/>
          </w:rPr>
          <w:fldChar w:fldCharType="begin"/>
        </w:r>
        <w:r w:rsidR="00E97DF0">
          <w:rPr>
            <w:noProof/>
            <w:webHidden/>
          </w:rPr>
          <w:instrText xml:space="preserve"> PAGEREF _Toc16161181 \h </w:instrText>
        </w:r>
        <w:r w:rsidR="00E97DF0">
          <w:rPr>
            <w:noProof/>
            <w:webHidden/>
          </w:rPr>
        </w:r>
        <w:r w:rsidR="00E97DF0">
          <w:rPr>
            <w:noProof/>
            <w:webHidden/>
          </w:rPr>
          <w:fldChar w:fldCharType="separate"/>
        </w:r>
        <w:r w:rsidR="0097558D">
          <w:rPr>
            <w:noProof/>
            <w:webHidden/>
          </w:rPr>
          <w:t>3</w:t>
        </w:r>
        <w:r w:rsidR="00E97DF0">
          <w:rPr>
            <w:noProof/>
            <w:webHidden/>
          </w:rPr>
          <w:fldChar w:fldCharType="end"/>
        </w:r>
      </w:hyperlink>
    </w:p>
    <w:p w:rsidR="00E97DF0" w:rsidRPr="0000134F" w:rsidRDefault="007E6872" w:rsidP="00771469">
      <w:pPr>
        <w:pStyle w:val="TOC1"/>
        <w:tabs>
          <w:tab w:val="left" w:pos="567"/>
          <w:tab w:val="right" w:leader="dot" w:pos="8302"/>
        </w:tabs>
        <w:rPr>
          <w:rFonts w:ascii="Calibri" w:hAnsi="Calibri" w:cs="Times New Roman"/>
          <w:noProof/>
        </w:rPr>
      </w:pPr>
      <w:r>
        <w:t xml:space="preserve"> </w:t>
      </w:r>
      <w:hyperlink w:anchor="_Toc16161182" w:history="1">
        <w:r w:rsidR="00E97DF0" w:rsidRPr="00A370C7">
          <w:rPr>
            <w:rStyle w:val="Hyperlink"/>
            <w:noProof/>
          </w:rPr>
          <w:t xml:space="preserve">2  </w:t>
        </w:r>
        <w:r w:rsidR="00771469">
          <w:rPr>
            <w:rStyle w:val="Hyperlink"/>
            <w:noProof/>
          </w:rPr>
          <w:tab/>
        </w:r>
        <w:r w:rsidR="00E97DF0" w:rsidRPr="00A370C7">
          <w:rPr>
            <w:rStyle w:val="Hyperlink"/>
            <w:noProof/>
          </w:rPr>
          <w:t>Definitions</w:t>
        </w:r>
        <w:r w:rsidR="00E97DF0">
          <w:rPr>
            <w:noProof/>
            <w:webHidden/>
          </w:rPr>
          <w:tab/>
        </w:r>
        <w:r w:rsidR="00E97DF0">
          <w:rPr>
            <w:noProof/>
            <w:webHidden/>
          </w:rPr>
          <w:fldChar w:fldCharType="begin"/>
        </w:r>
        <w:r w:rsidR="00E97DF0">
          <w:rPr>
            <w:noProof/>
            <w:webHidden/>
          </w:rPr>
          <w:instrText xml:space="preserve"> PAGEREF _Toc16161182 \h </w:instrText>
        </w:r>
        <w:r w:rsidR="00E97DF0">
          <w:rPr>
            <w:noProof/>
            <w:webHidden/>
          </w:rPr>
        </w:r>
        <w:r w:rsidR="00E97DF0">
          <w:rPr>
            <w:noProof/>
            <w:webHidden/>
          </w:rPr>
          <w:fldChar w:fldCharType="separate"/>
        </w:r>
        <w:r w:rsidR="0097558D">
          <w:rPr>
            <w:noProof/>
            <w:webHidden/>
          </w:rPr>
          <w:t>3</w:t>
        </w:r>
        <w:r w:rsidR="00E97DF0">
          <w:rPr>
            <w:noProof/>
            <w:webHidden/>
          </w:rPr>
          <w:fldChar w:fldCharType="end"/>
        </w:r>
      </w:hyperlink>
    </w:p>
    <w:p w:rsidR="00E97DF0" w:rsidRPr="0000134F" w:rsidRDefault="007E6872" w:rsidP="00771469">
      <w:pPr>
        <w:pStyle w:val="TOC1"/>
        <w:tabs>
          <w:tab w:val="left" w:pos="567"/>
          <w:tab w:val="right" w:leader="dot" w:pos="8302"/>
        </w:tabs>
        <w:rPr>
          <w:rFonts w:ascii="Calibri" w:hAnsi="Calibri" w:cs="Times New Roman"/>
          <w:noProof/>
        </w:rPr>
      </w:pPr>
      <w:r>
        <w:t xml:space="preserve"> </w:t>
      </w:r>
      <w:hyperlink w:anchor="_Toc16161183" w:history="1">
        <w:r w:rsidR="00E97DF0" w:rsidRPr="00A370C7">
          <w:rPr>
            <w:rStyle w:val="Hyperlink"/>
            <w:noProof/>
          </w:rPr>
          <w:t xml:space="preserve">3  </w:t>
        </w:r>
        <w:r w:rsidR="00771469">
          <w:rPr>
            <w:rStyle w:val="Hyperlink"/>
            <w:noProof/>
          </w:rPr>
          <w:tab/>
        </w:r>
        <w:r w:rsidR="00E97DF0" w:rsidRPr="00A370C7">
          <w:rPr>
            <w:rStyle w:val="Hyperlink"/>
            <w:noProof/>
          </w:rPr>
          <w:t xml:space="preserve">Purpose of </w:t>
        </w:r>
        <w:r w:rsidR="00A84526">
          <w:rPr>
            <w:rStyle w:val="Hyperlink"/>
            <w:noProof/>
          </w:rPr>
          <w:t>Board</w:t>
        </w:r>
        <w:r w:rsidR="00E97DF0">
          <w:rPr>
            <w:noProof/>
            <w:webHidden/>
          </w:rPr>
          <w:tab/>
        </w:r>
        <w:r w:rsidR="00E97DF0">
          <w:rPr>
            <w:noProof/>
            <w:webHidden/>
          </w:rPr>
          <w:fldChar w:fldCharType="begin"/>
        </w:r>
        <w:r w:rsidR="00E97DF0">
          <w:rPr>
            <w:noProof/>
            <w:webHidden/>
          </w:rPr>
          <w:instrText xml:space="preserve"> PAGEREF _Toc16161183 \h </w:instrText>
        </w:r>
        <w:r w:rsidR="00E97DF0">
          <w:rPr>
            <w:noProof/>
            <w:webHidden/>
          </w:rPr>
        </w:r>
        <w:r w:rsidR="00E97DF0">
          <w:rPr>
            <w:noProof/>
            <w:webHidden/>
          </w:rPr>
          <w:fldChar w:fldCharType="separate"/>
        </w:r>
        <w:r w:rsidR="0097558D">
          <w:rPr>
            <w:noProof/>
            <w:webHidden/>
          </w:rPr>
          <w:t>3</w:t>
        </w:r>
        <w:r w:rsidR="00E97DF0">
          <w:rPr>
            <w:noProof/>
            <w:webHidden/>
          </w:rPr>
          <w:fldChar w:fldCharType="end"/>
        </w:r>
      </w:hyperlink>
    </w:p>
    <w:p w:rsidR="00E97DF0" w:rsidRPr="0000134F" w:rsidRDefault="007E6872" w:rsidP="00771469">
      <w:pPr>
        <w:pStyle w:val="TOC1"/>
        <w:tabs>
          <w:tab w:val="left" w:pos="567"/>
          <w:tab w:val="right" w:leader="dot" w:pos="8302"/>
        </w:tabs>
        <w:rPr>
          <w:rFonts w:ascii="Calibri" w:hAnsi="Calibri" w:cs="Times New Roman"/>
          <w:noProof/>
        </w:rPr>
      </w:pPr>
      <w:r>
        <w:t xml:space="preserve"> </w:t>
      </w:r>
      <w:hyperlink w:anchor="_Toc16161184" w:history="1">
        <w:r w:rsidR="00E97DF0" w:rsidRPr="00A370C7">
          <w:rPr>
            <w:rStyle w:val="Hyperlink"/>
            <w:noProof/>
          </w:rPr>
          <w:t xml:space="preserve">4  </w:t>
        </w:r>
        <w:r w:rsidR="00771469">
          <w:rPr>
            <w:rStyle w:val="Hyperlink"/>
            <w:noProof/>
          </w:rPr>
          <w:tab/>
        </w:r>
        <w:r w:rsidR="00E97DF0" w:rsidRPr="00A370C7">
          <w:rPr>
            <w:rStyle w:val="Hyperlink"/>
            <w:noProof/>
          </w:rPr>
          <w:t xml:space="preserve">Functions of the </w:t>
        </w:r>
        <w:r w:rsidR="00A84526">
          <w:rPr>
            <w:rStyle w:val="Hyperlink"/>
            <w:noProof/>
          </w:rPr>
          <w:t>Board</w:t>
        </w:r>
        <w:r w:rsidR="00E97DF0">
          <w:rPr>
            <w:noProof/>
            <w:webHidden/>
          </w:rPr>
          <w:tab/>
        </w:r>
        <w:r w:rsidR="00E97DF0">
          <w:rPr>
            <w:noProof/>
            <w:webHidden/>
          </w:rPr>
          <w:fldChar w:fldCharType="begin"/>
        </w:r>
        <w:r w:rsidR="00E97DF0">
          <w:rPr>
            <w:noProof/>
            <w:webHidden/>
          </w:rPr>
          <w:instrText xml:space="preserve"> PAGEREF _Toc16161184 \h </w:instrText>
        </w:r>
        <w:r w:rsidR="00E97DF0">
          <w:rPr>
            <w:noProof/>
            <w:webHidden/>
          </w:rPr>
        </w:r>
        <w:r w:rsidR="00E97DF0">
          <w:rPr>
            <w:noProof/>
            <w:webHidden/>
          </w:rPr>
          <w:fldChar w:fldCharType="separate"/>
        </w:r>
        <w:r w:rsidR="0097558D">
          <w:rPr>
            <w:noProof/>
            <w:webHidden/>
          </w:rPr>
          <w:t>4</w:t>
        </w:r>
        <w:r w:rsidR="00E97DF0">
          <w:rPr>
            <w:noProof/>
            <w:webHidden/>
          </w:rPr>
          <w:fldChar w:fldCharType="end"/>
        </w:r>
      </w:hyperlink>
    </w:p>
    <w:p w:rsidR="00E97DF0" w:rsidRPr="0000134F" w:rsidRDefault="007E6872" w:rsidP="00771469">
      <w:pPr>
        <w:pStyle w:val="TOC1"/>
        <w:tabs>
          <w:tab w:val="left" w:pos="567"/>
          <w:tab w:val="right" w:leader="dot" w:pos="8302"/>
        </w:tabs>
        <w:rPr>
          <w:rFonts w:ascii="Calibri" w:hAnsi="Calibri" w:cs="Times New Roman"/>
          <w:noProof/>
        </w:rPr>
      </w:pPr>
      <w:r>
        <w:t xml:space="preserve"> </w:t>
      </w:r>
      <w:hyperlink w:anchor="_Toc16161185" w:history="1">
        <w:r w:rsidR="00E97DF0" w:rsidRPr="00A370C7">
          <w:rPr>
            <w:rStyle w:val="Hyperlink"/>
            <w:noProof/>
          </w:rPr>
          <w:t xml:space="preserve">5  </w:t>
        </w:r>
        <w:r w:rsidR="00771469">
          <w:rPr>
            <w:rStyle w:val="Hyperlink"/>
            <w:noProof/>
          </w:rPr>
          <w:tab/>
        </w:r>
        <w:r w:rsidR="00E97DF0" w:rsidRPr="00A370C7">
          <w:rPr>
            <w:rStyle w:val="Hyperlink"/>
            <w:noProof/>
          </w:rPr>
          <w:t>Limits of Functions</w:t>
        </w:r>
        <w:r w:rsidR="00E97DF0">
          <w:rPr>
            <w:noProof/>
            <w:webHidden/>
          </w:rPr>
          <w:tab/>
        </w:r>
        <w:r w:rsidR="00E97DF0">
          <w:rPr>
            <w:noProof/>
            <w:webHidden/>
          </w:rPr>
          <w:fldChar w:fldCharType="begin"/>
        </w:r>
        <w:r w:rsidR="00E97DF0">
          <w:rPr>
            <w:noProof/>
            <w:webHidden/>
          </w:rPr>
          <w:instrText xml:space="preserve"> PAGEREF _Toc16161185 \h </w:instrText>
        </w:r>
        <w:r w:rsidR="00E97DF0">
          <w:rPr>
            <w:noProof/>
            <w:webHidden/>
          </w:rPr>
        </w:r>
        <w:r w:rsidR="00E97DF0">
          <w:rPr>
            <w:noProof/>
            <w:webHidden/>
          </w:rPr>
          <w:fldChar w:fldCharType="separate"/>
        </w:r>
        <w:r w:rsidR="0097558D">
          <w:rPr>
            <w:noProof/>
            <w:webHidden/>
          </w:rPr>
          <w:t>5</w:t>
        </w:r>
        <w:r w:rsidR="00E97DF0">
          <w:rPr>
            <w:noProof/>
            <w:webHidden/>
          </w:rPr>
          <w:fldChar w:fldCharType="end"/>
        </w:r>
      </w:hyperlink>
    </w:p>
    <w:p w:rsidR="00E97DF0" w:rsidRPr="0000134F" w:rsidRDefault="007E6872" w:rsidP="00771469">
      <w:pPr>
        <w:pStyle w:val="TOC1"/>
        <w:tabs>
          <w:tab w:val="left" w:pos="567"/>
          <w:tab w:val="right" w:leader="dot" w:pos="8302"/>
        </w:tabs>
        <w:rPr>
          <w:rFonts w:ascii="Calibri" w:hAnsi="Calibri" w:cs="Times New Roman"/>
          <w:noProof/>
        </w:rPr>
      </w:pPr>
      <w:r>
        <w:t xml:space="preserve"> </w:t>
      </w:r>
      <w:hyperlink w:anchor="_Toc16161186" w:history="1">
        <w:r w:rsidR="00E97DF0" w:rsidRPr="00A370C7">
          <w:rPr>
            <w:rStyle w:val="Hyperlink"/>
            <w:noProof/>
          </w:rPr>
          <w:t xml:space="preserve">6  </w:t>
        </w:r>
        <w:r w:rsidR="00771469">
          <w:rPr>
            <w:rStyle w:val="Hyperlink"/>
            <w:noProof/>
          </w:rPr>
          <w:tab/>
        </w:r>
        <w:r w:rsidR="00E97DF0" w:rsidRPr="00A370C7">
          <w:rPr>
            <w:rStyle w:val="Hyperlink"/>
            <w:noProof/>
          </w:rPr>
          <w:t xml:space="preserve">Qualifications for membership of </w:t>
        </w:r>
        <w:r w:rsidR="00A84526">
          <w:rPr>
            <w:rStyle w:val="Hyperlink"/>
            <w:noProof/>
          </w:rPr>
          <w:t>Board</w:t>
        </w:r>
        <w:r w:rsidR="00E97DF0">
          <w:rPr>
            <w:noProof/>
            <w:webHidden/>
          </w:rPr>
          <w:tab/>
        </w:r>
        <w:r w:rsidR="00E97DF0">
          <w:rPr>
            <w:noProof/>
            <w:webHidden/>
          </w:rPr>
          <w:fldChar w:fldCharType="begin"/>
        </w:r>
        <w:r w:rsidR="00E97DF0">
          <w:rPr>
            <w:noProof/>
            <w:webHidden/>
          </w:rPr>
          <w:instrText xml:space="preserve"> PAGEREF _Toc16161186 \h </w:instrText>
        </w:r>
        <w:r w:rsidR="00E97DF0">
          <w:rPr>
            <w:noProof/>
            <w:webHidden/>
          </w:rPr>
        </w:r>
        <w:r w:rsidR="00E97DF0">
          <w:rPr>
            <w:noProof/>
            <w:webHidden/>
          </w:rPr>
          <w:fldChar w:fldCharType="separate"/>
        </w:r>
        <w:r w:rsidR="0097558D">
          <w:rPr>
            <w:noProof/>
            <w:webHidden/>
          </w:rPr>
          <w:t>6</w:t>
        </w:r>
        <w:r w:rsidR="00E97DF0">
          <w:rPr>
            <w:noProof/>
            <w:webHidden/>
          </w:rPr>
          <w:fldChar w:fldCharType="end"/>
        </w:r>
      </w:hyperlink>
    </w:p>
    <w:p w:rsidR="00E97DF0" w:rsidRPr="0000134F" w:rsidRDefault="007E6872" w:rsidP="00771469">
      <w:pPr>
        <w:pStyle w:val="TOC1"/>
        <w:tabs>
          <w:tab w:val="left" w:pos="567"/>
          <w:tab w:val="right" w:leader="dot" w:pos="8302"/>
        </w:tabs>
        <w:rPr>
          <w:rFonts w:ascii="Calibri" w:hAnsi="Calibri" w:cs="Times New Roman"/>
          <w:noProof/>
        </w:rPr>
      </w:pPr>
      <w:r>
        <w:t xml:space="preserve"> </w:t>
      </w:r>
      <w:hyperlink w:anchor="_Toc16161187" w:history="1">
        <w:r w:rsidR="00E97DF0" w:rsidRPr="00A370C7">
          <w:rPr>
            <w:rStyle w:val="Hyperlink"/>
            <w:noProof/>
          </w:rPr>
          <w:t xml:space="preserve">7  </w:t>
        </w:r>
        <w:r w:rsidR="00771469">
          <w:rPr>
            <w:rStyle w:val="Hyperlink"/>
            <w:noProof/>
          </w:rPr>
          <w:tab/>
        </w:r>
        <w:r w:rsidR="00E97DF0" w:rsidRPr="00A370C7">
          <w:rPr>
            <w:rStyle w:val="Hyperlink"/>
            <w:noProof/>
          </w:rPr>
          <w:t>Roles of Office Bearers</w:t>
        </w:r>
        <w:r w:rsidR="00E97DF0">
          <w:rPr>
            <w:noProof/>
            <w:webHidden/>
          </w:rPr>
          <w:tab/>
        </w:r>
        <w:r w:rsidR="008664F5">
          <w:rPr>
            <w:noProof/>
            <w:webHidden/>
          </w:rPr>
          <w:t>8</w:t>
        </w:r>
      </w:hyperlink>
    </w:p>
    <w:p w:rsidR="00E97DF0" w:rsidRPr="0000134F" w:rsidRDefault="007E6872" w:rsidP="00771469">
      <w:pPr>
        <w:pStyle w:val="TOC1"/>
        <w:tabs>
          <w:tab w:val="left" w:pos="567"/>
          <w:tab w:val="right" w:leader="dot" w:pos="8302"/>
        </w:tabs>
        <w:rPr>
          <w:rFonts w:ascii="Calibri" w:hAnsi="Calibri" w:cs="Times New Roman"/>
          <w:noProof/>
        </w:rPr>
      </w:pPr>
      <w:r>
        <w:t xml:space="preserve"> </w:t>
      </w:r>
      <w:hyperlink w:anchor="_Toc16161188" w:history="1">
        <w:r w:rsidR="00E97DF0" w:rsidRPr="00A370C7">
          <w:rPr>
            <w:rStyle w:val="Hyperlink"/>
            <w:noProof/>
          </w:rPr>
          <w:t xml:space="preserve">8  </w:t>
        </w:r>
        <w:r w:rsidR="00771469">
          <w:rPr>
            <w:rStyle w:val="Hyperlink"/>
            <w:noProof/>
          </w:rPr>
          <w:tab/>
        </w:r>
        <w:r w:rsidR="00E97DF0" w:rsidRPr="00A370C7">
          <w:rPr>
            <w:rStyle w:val="Hyperlink"/>
            <w:noProof/>
          </w:rPr>
          <w:t>Elections and appointment of members</w:t>
        </w:r>
        <w:r w:rsidR="00E97DF0">
          <w:rPr>
            <w:noProof/>
            <w:webHidden/>
          </w:rPr>
          <w:tab/>
        </w:r>
        <w:r w:rsidR="00E97DF0">
          <w:rPr>
            <w:noProof/>
            <w:webHidden/>
          </w:rPr>
          <w:fldChar w:fldCharType="begin"/>
        </w:r>
        <w:r w:rsidR="00E97DF0">
          <w:rPr>
            <w:noProof/>
            <w:webHidden/>
          </w:rPr>
          <w:instrText xml:space="preserve"> PAGEREF _Toc16161188 \h </w:instrText>
        </w:r>
        <w:r w:rsidR="00E97DF0">
          <w:rPr>
            <w:noProof/>
            <w:webHidden/>
          </w:rPr>
        </w:r>
        <w:r w:rsidR="00E97DF0">
          <w:rPr>
            <w:noProof/>
            <w:webHidden/>
          </w:rPr>
          <w:fldChar w:fldCharType="separate"/>
        </w:r>
        <w:r w:rsidR="0097558D">
          <w:rPr>
            <w:noProof/>
            <w:webHidden/>
          </w:rPr>
          <w:t>9</w:t>
        </w:r>
        <w:r w:rsidR="00E97DF0">
          <w:rPr>
            <w:noProof/>
            <w:webHidden/>
          </w:rPr>
          <w:fldChar w:fldCharType="end"/>
        </w:r>
      </w:hyperlink>
    </w:p>
    <w:p w:rsidR="00E97DF0" w:rsidRPr="0000134F" w:rsidRDefault="007E6872" w:rsidP="00771469">
      <w:pPr>
        <w:pStyle w:val="TOC1"/>
        <w:tabs>
          <w:tab w:val="left" w:pos="567"/>
          <w:tab w:val="right" w:leader="dot" w:pos="8302"/>
        </w:tabs>
        <w:rPr>
          <w:rFonts w:ascii="Calibri" w:hAnsi="Calibri" w:cs="Times New Roman"/>
          <w:noProof/>
        </w:rPr>
      </w:pPr>
      <w:r>
        <w:t xml:space="preserve"> </w:t>
      </w:r>
      <w:hyperlink w:anchor="_Toc16161189" w:history="1">
        <w:r w:rsidR="00E97DF0" w:rsidRPr="00A370C7">
          <w:rPr>
            <w:rStyle w:val="Hyperlink"/>
            <w:noProof/>
          </w:rPr>
          <w:t xml:space="preserve">9  </w:t>
        </w:r>
        <w:r w:rsidR="00771469">
          <w:rPr>
            <w:rStyle w:val="Hyperlink"/>
            <w:noProof/>
          </w:rPr>
          <w:tab/>
        </w:r>
        <w:r w:rsidR="00A84526">
          <w:rPr>
            <w:rStyle w:val="Hyperlink"/>
            <w:noProof/>
          </w:rPr>
          <w:t>Board</w:t>
        </w:r>
        <w:r w:rsidR="00E97DF0" w:rsidRPr="00A370C7">
          <w:rPr>
            <w:rStyle w:val="Hyperlink"/>
            <w:noProof/>
          </w:rPr>
          <w:t xml:space="preserve"> meetings and proceedings</w:t>
        </w:r>
        <w:r w:rsidR="00E97DF0">
          <w:rPr>
            <w:noProof/>
            <w:webHidden/>
          </w:rPr>
          <w:tab/>
        </w:r>
        <w:r w:rsidR="00E97DF0">
          <w:rPr>
            <w:noProof/>
            <w:webHidden/>
          </w:rPr>
          <w:fldChar w:fldCharType="begin"/>
        </w:r>
        <w:r w:rsidR="00E97DF0">
          <w:rPr>
            <w:noProof/>
            <w:webHidden/>
          </w:rPr>
          <w:instrText xml:space="preserve"> PAGEREF _Toc16161189 \h </w:instrText>
        </w:r>
        <w:r w:rsidR="00E97DF0">
          <w:rPr>
            <w:noProof/>
            <w:webHidden/>
          </w:rPr>
        </w:r>
        <w:r w:rsidR="00E97DF0">
          <w:rPr>
            <w:noProof/>
            <w:webHidden/>
          </w:rPr>
          <w:fldChar w:fldCharType="separate"/>
        </w:r>
        <w:r w:rsidR="0097558D">
          <w:rPr>
            <w:noProof/>
            <w:webHidden/>
          </w:rPr>
          <w:t>11</w:t>
        </w:r>
        <w:r w:rsidR="00E97DF0">
          <w:rPr>
            <w:noProof/>
            <w:webHidden/>
          </w:rPr>
          <w:fldChar w:fldCharType="end"/>
        </w:r>
      </w:hyperlink>
    </w:p>
    <w:p w:rsidR="00E97DF0" w:rsidRPr="0000134F" w:rsidRDefault="00C74154" w:rsidP="00771469">
      <w:pPr>
        <w:pStyle w:val="TOC1"/>
        <w:tabs>
          <w:tab w:val="left" w:pos="567"/>
          <w:tab w:val="right" w:leader="dot" w:pos="8302"/>
        </w:tabs>
        <w:rPr>
          <w:rFonts w:ascii="Calibri" w:hAnsi="Calibri" w:cs="Times New Roman"/>
          <w:noProof/>
        </w:rPr>
      </w:pPr>
      <w:hyperlink w:anchor="_Toc16161190" w:history="1">
        <w:r w:rsidR="00E97DF0" w:rsidRPr="00A370C7">
          <w:rPr>
            <w:rStyle w:val="Hyperlink"/>
            <w:noProof/>
          </w:rPr>
          <w:t xml:space="preserve">10 </w:t>
        </w:r>
        <w:r w:rsidR="00771469">
          <w:rPr>
            <w:rStyle w:val="Hyperlink"/>
            <w:noProof/>
          </w:rPr>
          <w:tab/>
        </w:r>
        <w:r w:rsidR="00E97DF0" w:rsidRPr="00A370C7">
          <w:rPr>
            <w:rStyle w:val="Hyperlink"/>
            <w:noProof/>
          </w:rPr>
          <w:t xml:space="preserve">Quorum at </w:t>
        </w:r>
        <w:r w:rsidR="00A84526">
          <w:rPr>
            <w:rStyle w:val="Hyperlink"/>
            <w:noProof/>
          </w:rPr>
          <w:t>Board</w:t>
        </w:r>
        <w:r w:rsidR="00E97DF0" w:rsidRPr="00A370C7">
          <w:rPr>
            <w:rStyle w:val="Hyperlink"/>
            <w:noProof/>
          </w:rPr>
          <w:t xml:space="preserve"> meetings</w:t>
        </w:r>
        <w:r w:rsidR="00E97DF0">
          <w:rPr>
            <w:noProof/>
            <w:webHidden/>
          </w:rPr>
          <w:tab/>
        </w:r>
        <w:r w:rsidR="00E97DF0">
          <w:rPr>
            <w:noProof/>
            <w:webHidden/>
          </w:rPr>
          <w:fldChar w:fldCharType="begin"/>
        </w:r>
        <w:r w:rsidR="00E97DF0">
          <w:rPr>
            <w:noProof/>
            <w:webHidden/>
          </w:rPr>
          <w:instrText xml:space="preserve"> PAGEREF _Toc16161190 \h </w:instrText>
        </w:r>
        <w:r w:rsidR="00E97DF0">
          <w:rPr>
            <w:noProof/>
            <w:webHidden/>
          </w:rPr>
        </w:r>
        <w:r w:rsidR="00E97DF0">
          <w:rPr>
            <w:noProof/>
            <w:webHidden/>
          </w:rPr>
          <w:fldChar w:fldCharType="separate"/>
        </w:r>
        <w:r w:rsidR="0097558D">
          <w:rPr>
            <w:noProof/>
            <w:webHidden/>
          </w:rPr>
          <w:t>13</w:t>
        </w:r>
        <w:r w:rsidR="00E97DF0">
          <w:rPr>
            <w:noProof/>
            <w:webHidden/>
          </w:rPr>
          <w:fldChar w:fldCharType="end"/>
        </w:r>
      </w:hyperlink>
    </w:p>
    <w:p w:rsidR="00E97DF0" w:rsidRPr="0000134F" w:rsidRDefault="00C74154" w:rsidP="00771469">
      <w:pPr>
        <w:pStyle w:val="TOC1"/>
        <w:tabs>
          <w:tab w:val="left" w:pos="567"/>
          <w:tab w:val="right" w:leader="dot" w:pos="8302"/>
        </w:tabs>
        <w:rPr>
          <w:rFonts w:ascii="Calibri" w:hAnsi="Calibri" w:cs="Times New Roman"/>
          <w:noProof/>
        </w:rPr>
      </w:pPr>
      <w:hyperlink w:anchor="_Toc16161191" w:history="1">
        <w:r w:rsidR="00E97DF0" w:rsidRPr="00A370C7">
          <w:rPr>
            <w:rStyle w:val="Hyperlink"/>
            <w:noProof/>
          </w:rPr>
          <w:t xml:space="preserve">11 </w:t>
        </w:r>
        <w:r w:rsidR="00771469">
          <w:rPr>
            <w:rStyle w:val="Hyperlink"/>
            <w:noProof/>
          </w:rPr>
          <w:tab/>
        </w:r>
        <w:r w:rsidR="00E97DF0" w:rsidRPr="00A370C7">
          <w:rPr>
            <w:rStyle w:val="Hyperlink"/>
            <w:noProof/>
          </w:rPr>
          <w:t xml:space="preserve">Motions at </w:t>
        </w:r>
        <w:r w:rsidR="00A84526">
          <w:rPr>
            <w:rStyle w:val="Hyperlink"/>
            <w:noProof/>
          </w:rPr>
          <w:t>Board</w:t>
        </w:r>
        <w:r w:rsidR="00E97DF0" w:rsidRPr="00A370C7">
          <w:rPr>
            <w:rStyle w:val="Hyperlink"/>
            <w:noProof/>
          </w:rPr>
          <w:t xml:space="preserve"> meetings</w:t>
        </w:r>
        <w:r w:rsidR="00E97DF0">
          <w:rPr>
            <w:noProof/>
            <w:webHidden/>
          </w:rPr>
          <w:tab/>
        </w:r>
        <w:r w:rsidR="00E97DF0">
          <w:rPr>
            <w:noProof/>
            <w:webHidden/>
          </w:rPr>
          <w:fldChar w:fldCharType="begin"/>
        </w:r>
        <w:r w:rsidR="00E97DF0">
          <w:rPr>
            <w:noProof/>
            <w:webHidden/>
          </w:rPr>
          <w:instrText xml:space="preserve"> PAGEREF _Toc16161191 \h </w:instrText>
        </w:r>
        <w:r w:rsidR="00E97DF0">
          <w:rPr>
            <w:noProof/>
            <w:webHidden/>
          </w:rPr>
        </w:r>
        <w:r w:rsidR="00E97DF0">
          <w:rPr>
            <w:noProof/>
            <w:webHidden/>
          </w:rPr>
          <w:fldChar w:fldCharType="separate"/>
        </w:r>
        <w:r w:rsidR="0097558D">
          <w:rPr>
            <w:noProof/>
            <w:webHidden/>
          </w:rPr>
          <w:t>14</w:t>
        </w:r>
        <w:r w:rsidR="00E97DF0">
          <w:rPr>
            <w:noProof/>
            <w:webHidden/>
          </w:rPr>
          <w:fldChar w:fldCharType="end"/>
        </w:r>
      </w:hyperlink>
    </w:p>
    <w:p w:rsidR="00E97DF0" w:rsidRPr="0000134F" w:rsidRDefault="00C74154" w:rsidP="00771469">
      <w:pPr>
        <w:pStyle w:val="TOC1"/>
        <w:tabs>
          <w:tab w:val="left" w:pos="567"/>
          <w:tab w:val="right" w:leader="dot" w:pos="8302"/>
        </w:tabs>
        <w:rPr>
          <w:rFonts w:ascii="Calibri" w:hAnsi="Calibri" w:cs="Times New Roman"/>
          <w:noProof/>
        </w:rPr>
      </w:pPr>
      <w:hyperlink w:anchor="_Toc16161192" w:history="1">
        <w:r w:rsidR="00E97DF0" w:rsidRPr="00A370C7">
          <w:rPr>
            <w:rStyle w:val="Hyperlink"/>
            <w:noProof/>
          </w:rPr>
          <w:t xml:space="preserve">12 </w:t>
        </w:r>
        <w:r w:rsidR="00771469">
          <w:rPr>
            <w:rStyle w:val="Hyperlink"/>
            <w:noProof/>
          </w:rPr>
          <w:tab/>
        </w:r>
        <w:r w:rsidR="00E97DF0" w:rsidRPr="00A370C7">
          <w:rPr>
            <w:rStyle w:val="Hyperlink"/>
            <w:noProof/>
          </w:rPr>
          <w:t xml:space="preserve">Resolutions at </w:t>
        </w:r>
        <w:r w:rsidR="00A84526">
          <w:rPr>
            <w:rStyle w:val="Hyperlink"/>
            <w:noProof/>
          </w:rPr>
          <w:t>Board</w:t>
        </w:r>
        <w:r w:rsidR="00E97DF0" w:rsidRPr="00A370C7">
          <w:rPr>
            <w:rStyle w:val="Hyperlink"/>
            <w:noProof/>
          </w:rPr>
          <w:t xml:space="preserve"> meetings</w:t>
        </w:r>
        <w:r w:rsidR="00E97DF0">
          <w:rPr>
            <w:noProof/>
            <w:webHidden/>
          </w:rPr>
          <w:tab/>
        </w:r>
        <w:r w:rsidR="00E97DF0">
          <w:rPr>
            <w:noProof/>
            <w:webHidden/>
          </w:rPr>
          <w:fldChar w:fldCharType="begin"/>
        </w:r>
        <w:r w:rsidR="00E97DF0">
          <w:rPr>
            <w:noProof/>
            <w:webHidden/>
          </w:rPr>
          <w:instrText xml:space="preserve"> PAGEREF _Toc16161192 \h </w:instrText>
        </w:r>
        <w:r w:rsidR="00E97DF0">
          <w:rPr>
            <w:noProof/>
            <w:webHidden/>
          </w:rPr>
        </w:r>
        <w:r w:rsidR="00E97DF0">
          <w:rPr>
            <w:noProof/>
            <w:webHidden/>
          </w:rPr>
          <w:fldChar w:fldCharType="separate"/>
        </w:r>
        <w:r w:rsidR="0097558D">
          <w:rPr>
            <w:noProof/>
            <w:webHidden/>
          </w:rPr>
          <w:t>14</w:t>
        </w:r>
        <w:r w:rsidR="00E97DF0">
          <w:rPr>
            <w:noProof/>
            <w:webHidden/>
          </w:rPr>
          <w:fldChar w:fldCharType="end"/>
        </w:r>
      </w:hyperlink>
    </w:p>
    <w:p w:rsidR="00E97DF0" w:rsidRPr="0000134F" w:rsidRDefault="00C74154" w:rsidP="00771469">
      <w:pPr>
        <w:pStyle w:val="TOC1"/>
        <w:tabs>
          <w:tab w:val="left" w:pos="567"/>
          <w:tab w:val="right" w:leader="dot" w:pos="8302"/>
        </w:tabs>
        <w:rPr>
          <w:rFonts w:ascii="Calibri" w:hAnsi="Calibri" w:cs="Times New Roman"/>
          <w:noProof/>
        </w:rPr>
      </w:pPr>
      <w:hyperlink w:anchor="_Toc16161193" w:history="1">
        <w:r w:rsidR="00E97DF0" w:rsidRPr="00A370C7">
          <w:rPr>
            <w:rStyle w:val="Hyperlink"/>
            <w:noProof/>
          </w:rPr>
          <w:t xml:space="preserve">13 </w:t>
        </w:r>
        <w:r w:rsidR="00771469">
          <w:rPr>
            <w:rStyle w:val="Hyperlink"/>
            <w:noProof/>
          </w:rPr>
          <w:tab/>
        </w:r>
        <w:r w:rsidR="00E97DF0" w:rsidRPr="00A370C7">
          <w:rPr>
            <w:rStyle w:val="Hyperlink"/>
            <w:noProof/>
          </w:rPr>
          <w:t xml:space="preserve">Closing an ordinary </w:t>
        </w:r>
        <w:r w:rsidR="00A84526">
          <w:rPr>
            <w:rStyle w:val="Hyperlink"/>
            <w:noProof/>
          </w:rPr>
          <w:t>Board</w:t>
        </w:r>
        <w:r w:rsidR="00E97DF0" w:rsidRPr="00A370C7">
          <w:rPr>
            <w:rStyle w:val="Hyperlink"/>
            <w:noProof/>
          </w:rPr>
          <w:t xml:space="preserve"> meeting to the public</w:t>
        </w:r>
        <w:r w:rsidR="00E97DF0">
          <w:rPr>
            <w:noProof/>
            <w:webHidden/>
          </w:rPr>
          <w:tab/>
        </w:r>
        <w:r w:rsidR="00E97DF0">
          <w:rPr>
            <w:noProof/>
            <w:webHidden/>
          </w:rPr>
          <w:fldChar w:fldCharType="begin"/>
        </w:r>
        <w:r w:rsidR="00E97DF0">
          <w:rPr>
            <w:noProof/>
            <w:webHidden/>
          </w:rPr>
          <w:instrText xml:space="preserve"> PAGEREF _Toc16161193 \h </w:instrText>
        </w:r>
        <w:r w:rsidR="00E97DF0">
          <w:rPr>
            <w:noProof/>
            <w:webHidden/>
          </w:rPr>
        </w:r>
        <w:r w:rsidR="00E97DF0">
          <w:rPr>
            <w:noProof/>
            <w:webHidden/>
          </w:rPr>
          <w:fldChar w:fldCharType="separate"/>
        </w:r>
        <w:r w:rsidR="0097558D">
          <w:rPr>
            <w:noProof/>
            <w:webHidden/>
          </w:rPr>
          <w:t>15</w:t>
        </w:r>
        <w:r w:rsidR="00E97DF0">
          <w:rPr>
            <w:noProof/>
            <w:webHidden/>
          </w:rPr>
          <w:fldChar w:fldCharType="end"/>
        </w:r>
      </w:hyperlink>
    </w:p>
    <w:p w:rsidR="00E97DF0" w:rsidRPr="0000134F" w:rsidRDefault="00C74154" w:rsidP="00771469">
      <w:pPr>
        <w:pStyle w:val="TOC1"/>
        <w:tabs>
          <w:tab w:val="left" w:pos="567"/>
          <w:tab w:val="right" w:leader="dot" w:pos="8302"/>
        </w:tabs>
        <w:rPr>
          <w:rFonts w:ascii="Calibri" w:hAnsi="Calibri" w:cs="Times New Roman"/>
          <w:noProof/>
        </w:rPr>
      </w:pPr>
      <w:hyperlink w:anchor="_Toc16161194" w:history="1">
        <w:r w:rsidR="00E97DF0" w:rsidRPr="00A370C7">
          <w:rPr>
            <w:rStyle w:val="Hyperlink"/>
            <w:noProof/>
          </w:rPr>
          <w:t xml:space="preserve">14 </w:t>
        </w:r>
        <w:r w:rsidR="00771469">
          <w:rPr>
            <w:rStyle w:val="Hyperlink"/>
            <w:noProof/>
          </w:rPr>
          <w:tab/>
        </w:r>
        <w:r w:rsidR="00E97DF0" w:rsidRPr="00A370C7">
          <w:rPr>
            <w:rStyle w:val="Hyperlink"/>
            <w:noProof/>
          </w:rPr>
          <w:t>Disputes and Mediation</w:t>
        </w:r>
        <w:r w:rsidR="00E97DF0">
          <w:rPr>
            <w:noProof/>
            <w:webHidden/>
          </w:rPr>
          <w:tab/>
        </w:r>
        <w:r w:rsidR="00E97DF0">
          <w:rPr>
            <w:noProof/>
            <w:webHidden/>
          </w:rPr>
          <w:fldChar w:fldCharType="begin"/>
        </w:r>
        <w:r w:rsidR="00E97DF0">
          <w:rPr>
            <w:noProof/>
            <w:webHidden/>
          </w:rPr>
          <w:instrText xml:space="preserve"> PAGEREF _Toc16161194 \h </w:instrText>
        </w:r>
        <w:r w:rsidR="00E97DF0">
          <w:rPr>
            <w:noProof/>
            <w:webHidden/>
          </w:rPr>
        </w:r>
        <w:r w:rsidR="00E97DF0">
          <w:rPr>
            <w:noProof/>
            <w:webHidden/>
          </w:rPr>
          <w:fldChar w:fldCharType="separate"/>
        </w:r>
        <w:r w:rsidR="0097558D">
          <w:rPr>
            <w:noProof/>
            <w:webHidden/>
          </w:rPr>
          <w:t>16</w:t>
        </w:r>
        <w:r w:rsidR="00E97DF0">
          <w:rPr>
            <w:noProof/>
            <w:webHidden/>
          </w:rPr>
          <w:fldChar w:fldCharType="end"/>
        </w:r>
      </w:hyperlink>
    </w:p>
    <w:p w:rsidR="00E97DF0" w:rsidRPr="0000134F" w:rsidRDefault="00C74154" w:rsidP="00771469">
      <w:pPr>
        <w:pStyle w:val="TOC1"/>
        <w:tabs>
          <w:tab w:val="left" w:pos="567"/>
          <w:tab w:val="right" w:leader="dot" w:pos="8302"/>
        </w:tabs>
        <w:rPr>
          <w:rFonts w:ascii="Calibri" w:hAnsi="Calibri" w:cs="Times New Roman"/>
          <w:noProof/>
        </w:rPr>
      </w:pPr>
      <w:hyperlink w:anchor="_Toc16161195" w:history="1">
        <w:r w:rsidR="00E97DF0" w:rsidRPr="00A370C7">
          <w:rPr>
            <w:rStyle w:val="Hyperlink"/>
            <w:noProof/>
          </w:rPr>
          <w:t xml:space="preserve">15 </w:t>
        </w:r>
        <w:r w:rsidR="00771469">
          <w:rPr>
            <w:rStyle w:val="Hyperlink"/>
            <w:noProof/>
          </w:rPr>
          <w:tab/>
        </w:r>
        <w:r w:rsidR="00E97DF0" w:rsidRPr="00A370C7">
          <w:rPr>
            <w:rStyle w:val="Hyperlink"/>
            <w:noProof/>
          </w:rPr>
          <w:t>Cessation or termination of membership of the</w:t>
        </w:r>
        <w:r w:rsidR="00A84526">
          <w:rPr>
            <w:rStyle w:val="Hyperlink"/>
            <w:noProof/>
          </w:rPr>
          <w:t xml:space="preserve"> Board</w:t>
        </w:r>
        <w:r w:rsidR="00E97DF0">
          <w:rPr>
            <w:noProof/>
            <w:webHidden/>
          </w:rPr>
          <w:tab/>
        </w:r>
        <w:r w:rsidR="00E97DF0">
          <w:rPr>
            <w:noProof/>
            <w:webHidden/>
          </w:rPr>
          <w:fldChar w:fldCharType="begin"/>
        </w:r>
        <w:r w:rsidR="00E97DF0">
          <w:rPr>
            <w:noProof/>
            <w:webHidden/>
          </w:rPr>
          <w:instrText xml:space="preserve"> PAGEREF _Toc16161195 \h </w:instrText>
        </w:r>
        <w:r w:rsidR="00E97DF0">
          <w:rPr>
            <w:noProof/>
            <w:webHidden/>
          </w:rPr>
        </w:r>
        <w:r w:rsidR="00E97DF0">
          <w:rPr>
            <w:noProof/>
            <w:webHidden/>
          </w:rPr>
          <w:fldChar w:fldCharType="separate"/>
        </w:r>
        <w:r w:rsidR="0097558D">
          <w:rPr>
            <w:noProof/>
            <w:webHidden/>
          </w:rPr>
          <w:t>17</w:t>
        </w:r>
        <w:r w:rsidR="00E97DF0">
          <w:rPr>
            <w:noProof/>
            <w:webHidden/>
          </w:rPr>
          <w:fldChar w:fldCharType="end"/>
        </w:r>
      </w:hyperlink>
    </w:p>
    <w:p w:rsidR="009111B2" w:rsidRDefault="00392E7C" w:rsidP="00771469">
      <w:pPr>
        <w:tabs>
          <w:tab w:val="left" w:pos="567"/>
        </w:tabs>
        <w:rPr>
          <w:b/>
        </w:rPr>
      </w:pPr>
      <w:r>
        <w:rPr>
          <w:b/>
        </w:rPr>
        <w:fldChar w:fldCharType="end"/>
      </w:r>
    </w:p>
    <w:p w:rsidR="00E86E2F" w:rsidRDefault="00E86E2F" w:rsidP="006B7450">
      <w:pPr>
        <w:rPr>
          <w:b/>
        </w:rPr>
      </w:pPr>
    </w:p>
    <w:p w:rsidR="00CE0C4E" w:rsidRPr="00E86E2F" w:rsidRDefault="00CE0C4E" w:rsidP="00CE0C4E">
      <w:pPr>
        <w:sectPr w:rsidR="00CE0C4E" w:rsidRPr="00E86E2F" w:rsidSect="00D20B83">
          <w:footerReference w:type="even" r:id="rId9"/>
          <w:footerReference w:type="default" r:id="rId10"/>
          <w:pgSz w:w="11906" w:h="16838"/>
          <w:pgMar w:top="1247" w:right="1797" w:bottom="1134" w:left="1797" w:header="709" w:footer="709" w:gutter="0"/>
          <w:pgBorders w:display="firstPage" w:offsetFrom="page">
            <w:top w:val="thinThickThinLargeGap" w:sz="24" w:space="24" w:color="7030A0"/>
            <w:left w:val="thinThickThinLargeGap" w:sz="24" w:space="24" w:color="7030A0"/>
            <w:bottom w:val="thinThickThinLargeGap" w:sz="24" w:space="24" w:color="7030A0"/>
            <w:right w:val="thinThickThinLargeGap" w:sz="24" w:space="24" w:color="7030A0"/>
          </w:pgBorders>
          <w:cols w:space="708"/>
          <w:docGrid w:linePitch="360"/>
        </w:sectPr>
      </w:pPr>
    </w:p>
    <w:p w:rsidR="00030724" w:rsidRPr="00666E98" w:rsidRDefault="00903B73" w:rsidP="00903B73">
      <w:pPr>
        <w:pStyle w:val="Heading1"/>
        <w:tabs>
          <w:tab w:val="left" w:pos="284"/>
        </w:tabs>
      </w:pPr>
      <w:bookmarkStart w:id="1" w:name="_Toc16161181"/>
      <w:r>
        <w:lastRenderedPageBreak/>
        <w:t>1</w:t>
      </w:r>
      <w:r>
        <w:tab/>
      </w:r>
      <w:r w:rsidR="00C76CF5">
        <w:t>Name of C</w:t>
      </w:r>
      <w:r w:rsidR="000D721D">
        <w:t>ouncil</w:t>
      </w:r>
      <w:bookmarkEnd w:id="1"/>
      <w:r w:rsidR="000D721D">
        <w:t xml:space="preserve"> </w:t>
      </w:r>
    </w:p>
    <w:p w:rsidR="00030724" w:rsidRPr="00666E98" w:rsidRDefault="00A84526" w:rsidP="00030724">
      <w:r>
        <w:t>The name of the Board is Warnbro Primary School Board</w:t>
      </w:r>
      <w:r w:rsidR="004E57D0">
        <w:t>.</w:t>
      </w:r>
    </w:p>
    <w:p w:rsidR="000E7F08" w:rsidRDefault="000E7F08" w:rsidP="006B7450">
      <w:pPr>
        <w:rPr>
          <w:b/>
          <w:bCs/>
        </w:rPr>
      </w:pPr>
    </w:p>
    <w:p w:rsidR="00030724" w:rsidRPr="00666E98" w:rsidRDefault="006B7450" w:rsidP="00903B73">
      <w:pPr>
        <w:pStyle w:val="Heading1"/>
        <w:tabs>
          <w:tab w:val="left" w:pos="284"/>
        </w:tabs>
      </w:pPr>
      <w:bookmarkStart w:id="2" w:name="_Toc16161182"/>
      <w:r>
        <w:t>2</w:t>
      </w:r>
      <w:r w:rsidR="00903B73">
        <w:tab/>
      </w:r>
      <w:r w:rsidR="00030724" w:rsidRPr="00666E98">
        <w:t>Definitions</w:t>
      </w:r>
      <w:bookmarkEnd w:id="2"/>
    </w:p>
    <w:p w:rsidR="00030724" w:rsidRDefault="00030724" w:rsidP="00030724">
      <w:r>
        <w:t>In these rules, unless the contrary intention appears-</w:t>
      </w:r>
    </w:p>
    <w:p w:rsidR="00030724" w:rsidRDefault="00030724" w:rsidP="00030724"/>
    <w:p w:rsidR="009B3AE2" w:rsidRDefault="009B3AE2" w:rsidP="00A84526">
      <w:pPr>
        <w:numPr>
          <w:ilvl w:val="0"/>
          <w:numId w:val="3"/>
        </w:numPr>
        <w:tabs>
          <w:tab w:val="clear" w:pos="720"/>
          <w:tab w:val="num" w:pos="567"/>
        </w:tabs>
        <w:ind w:left="567" w:hanging="283"/>
        <w:jc w:val="both"/>
      </w:pPr>
      <w:r w:rsidRPr="00C336A4">
        <w:rPr>
          <w:b/>
        </w:rPr>
        <w:t>“Annual public meeting”</w:t>
      </w:r>
      <w:r>
        <w:t xml:space="preserve"> is the annu</w:t>
      </w:r>
      <w:r w:rsidR="00C76CF5">
        <w:t xml:space="preserve">al meeting in which the </w:t>
      </w:r>
      <w:r w:rsidR="00A84526">
        <w:t>Board</w:t>
      </w:r>
      <w:r>
        <w:t xml:space="preserve"> presents to the school community an ann</w:t>
      </w:r>
      <w:r w:rsidR="00C76CF5">
        <w:t xml:space="preserve">ual report based on the </w:t>
      </w:r>
      <w:r w:rsidR="00A84526">
        <w:t>Board</w:t>
      </w:r>
      <w:r>
        <w:t>’s functions</w:t>
      </w:r>
      <w:r w:rsidR="00046EC3">
        <w:br/>
      </w:r>
      <w:r w:rsidR="00E3209C" w:rsidRPr="00E3209C">
        <w:rPr>
          <w:b/>
        </w:rPr>
        <w:t>(SER r.117)</w:t>
      </w:r>
      <w:r w:rsidR="000F31FF">
        <w:t>.</w:t>
      </w:r>
    </w:p>
    <w:p w:rsidR="00A84526" w:rsidRDefault="00A84526" w:rsidP="00A84526">
      <w:pPr>
        <w:ind w:left="567"/>
        <w:jc w:val="both"/>
      </w:pPr>
    </w:p>
    <w:p w:rsidR="001F3505" w:rsidRPr="00A84526" w:rsidRDefault="0041664E" w:rsidP="00A84526">
      <w:pPr>
        <w:numPr>
          <w:ilvl w:val="0"/>
          <w:numId w:val="23"/>
        </w:numPr>
        <w:tabs>
          <w:tab w:val="clear" w:pos="720"/>
          <w:tab w:val="num" w:pos="567"/>
        </w:tabs>
        <w:ind w:left="567" w:hanging="283"/>
        <w:jc w:val="both"/>
      </w:pPr>
      <w:r w:rsidRPr="00C336A4">
        <w:rPr>
          <w:b/>
        </w:rPr>
        <w:t>“Board”</w:t>
      </w:r>
      <w:r>
        <w:t xml:space="preserve"> means </w:t>
      </w:r>
      <w:r w:rsidR="00AE290B">
        <w:t xml:space="preserve">the </w:t>
      </w:r>
      <w:r w:rsidR="00A84526">
        <w:t>Board</w:t>
      </w:r>
      <w:r w:rsidR="00AE290B">
        <w:t xml:space="preserve"> of an Independent Public School.</w:t>
      </w:r>
      <w:r w:rsidR="001F287D">
        <w:t xml:space="preserve"> </w:t>
      </w:r>
      <w:r w:rsidR="00E97DF0">
        <w:t xml:space="preserve"> </w:t>
      </w:r>
      <w:r w:rsidR="001F3505">
        <w:t>"</w:t>
      </w:r>
      <w:r w:rsidR="00A84526">
        <w:t>Board</w:t>
      </w:r>
      <w:r w:rsidR="001F3505">
        <w:t xml:space="preserve">" means the </w:t>
      </w:r>
      <w:r w:rsidR="00A84526">
        <w:t>Board</w:t>
      </w:r>
      <w:r w:rsidR="001F3505">
        <w:t xml:space="preserve"> referred to in rule 1, established </w:t>
      </w:r>
      <w:r w:rsidR="00F01F71">
        <w:t>in</w:t>
      </w:r>
      <w:r w:rsidR="001F3505" w:rsidRPr="00F26F2F">
        <w:rPr>
          <w:b/>
        </w:rPr>
        <w:t xml:space="preserve"> </w:t>
      </w:r>
      <w:r w:rsidR="00F01F71">
        <w:rPr>
          <w:b/>
        </w:rPr>
        <w:t>SEA s.125.</w:t>
      </w:r>
    </w:p>
    <w:p w:rsidR="00A84526" w:rsidRDefault="00A84526" w:rsidP="00A84526">
      <w:pPr>
        <w:ind w:left="567"/>
        <w:jc w:val="both"/>
      </w:pPr>
    </w:p>
    <w:p w:rsidR="00C97E6A" w:rsidRPr="00C336A4" w:rsidRDefault="0041664E" w:rsidP="00A84526">
      <w:pPr>
        <w:numPr>
          <w:ilvl w:val="0"/>
          <w:numId w:val="4"/>
        </w:numPr>
        <w:tabs>
          <w:tab w:val="clear" w:pos="720"/>
          <w:tab w:val="num" w:pos="567"/>
        </w:tabs>
        <w:ind w:left="567" w:hanging="283"/>
        <w:jc w:val="both"/>
      </w:pPr>
      <w:r w:rsidRPr="00C336A4">
        <w:rPr>
          <w:b/>
        </w:rPr>
        <w:t>“</w:t>
      </w:r>
      <w:r w:rsidR="00D3127E" w:rsidRPr="00C336A4">
        <w:rPr>
          <w:b/>
        </w:rPr>
        <w:t>Director General</w:t>
      </w:r>
      <w:r w:rsidR="0039755A" w:rsidRPr="00C336A4">
        <w:rPr>
          <w:rStyle w:val="FootnoteReference"/>
          <w:b/>
        </w:rPr>
        <w:footnoteReference w:id="1"/>
      </w:r>
      <w:r w:rsidR="00D3127E" w:rsidRPr="00C336A4">
        <w:rPr>
          <w:b/>
        </w:rPr>
        <w:t>”</w:t>
      </w:r>
      <w:r w:rsidR="00D3127E">
        <w:t xml:space="preserve"> means the chief executive officer of the Department of Education as defined in </w:t>
      </w:r>
      <w:r w:rsidR="001F0429" w:rsidRPr="001F0429">
        <w:rPr>
          <w:b/>
        </w:rPr>
        <w:t>SEA s.229</w:t>
      </w:r>
    </w:p>
    <w:p w:rsidR="00C336A4" w:rsidRDefault="00C336A4" w:rsidP="00C336A4">
      <w:pPr>
        <w:ind w:left="567"/>
        <w:jc w:val="both"/>
      </w:pPr>
    </w:p>
    <w:p w:rsidR="000F31FF" w:rsidRDefault="009B3AE2" w:rsidP="00A84526">
      <w:pPr>
        <w:numPr>
          <w:ilvl w:val="0"/>
          <w:numId w:val="5"/>
        </w:numPr>
        <w:tabs>
          <w:tab w:val="clear" w:pos="720"/>
          <w:tab w:val="num" w:pos="567"/>
        </w:tabs>
        <w:ind w:left="567" w:hanging="283"/>
        <w:jc w:val="both"/>
      </w:pPr>
      <w:r w:rsidRPr="00C336A4">
        <w:rPr>
          <w:b/>
        </w:rPr>
        <w:t>“Ordinary meeting"</w:t>
      </w:r>
      <w:r w:rsidRPr="001F126D">
        <w:t xml:space="preserve"> means a meeting held by determination of the </w:t>
      </w:r>
      <w:r w:rsidR="00A84526">
        <w:t>Board</w:t>
      </w:r>
      <w:r w:rsidR="00D95EBA">
        <w:t xml:space="preserve"> </w:t>
      </w:r>
      <w:r w:rsidR="00046EC3">
        <w:br/>
      </w:r>
      <w:r w:rsidR="00D95EBA" w:rsidRPr="00D95EBA">
        <w:rPr>
          <w:b/>
        </w:rPr>
        <w:t>(SER r.115(1))</w:t>
      </w:r>
      <w:r w:rsidR="00A8382C">
        <w:t>.</w:t>
      </w:r>
    </w:p>
    <w:p w:rsidR="00C336A4" w:rsidRDefault="00C336A4" w:rsidP="00C336A4">
      <w:pPr>
        <w:ind w:left="567"/>
        <w:jc w:val="both"/>
      </w:pPr>
    </w:p>
    <w:p w:rsidR="00295D89" w:rsidRDefault="00295D89" w:rsidP="00A84526">
      <w:pPr>
        <w:numPr>
          <w:ilvl w:val="0"/>
          <w:numId w:val="5"/>
        </w:numPr>
        <w:tabs>
          <w:tab w:val="clear" w:pos="720"/>
          <w:tab w:val="num" w:pos="567"/>
        </w:tabs>
        <w:ind w:left="567" w:hanging="283"/>
        <w:jc w:val="both"/>
      </w:pPr>
      <w:r w:rsidRPr="00C336A4">
        <w:rPr>
          <w:b/>
        </w:rPr>
        <w:t>“Parent”</w:t>
      </w:r>
      <w:r>
        <w:t xml:space="preserve"> in relation to a child, means a person who at law has responsibility – </w:t>
      </w:r>
    </w:p>
    <w:p w:rsidR="00295D89" w:rsidRDefault="00295D89" w:rsidP="00A84526">
      <w:pPr>
        <w:numPr>
          <w:ilvl w:val="1"/>
          <w:numId w:val="6"/>
        </w:numPr>
        <w:tabs>
          <w:tab w:val="clear" w:pos="1440"/>
          <w:tab w:val="num" w:pos="1134"/>
        </w:tabs>
        <w:ind w:left="1134" w:hanging="425"/>
        <w:jc w:val="both"/>
      </w:pPr>
      <w:r>
        <w:t>For the long term care, welfare and development of the child; or</w:t>
      </w:r>
    </w:p>
    <w:p w:rsidR="00AB7233" w:rsidRDefault="00295D89" w:rsidP="00A84526">
      <w:pPr>
        <w:numPr>
          <w:ilvl w:val="1"/>
          <w:numId w:val="6"/>
        </w:numPr>
        <w:tabs>
          <w:tab w:val="clear" w:pos="1440"/>
          <w:tab w:val="num" w:pos="1134"/>
        </w:tabs>
        <w:ind w:left="1134" w:hanging="425"/>
        <w:jc w:val="both"/>
        <w:rPr>
          <w:b/>
        </w:rPr>
      </w:pPr>
      <w:r>
        <w:t>For the day to day care, welfare and development of the child</w:t>
      </w:r>
      <w:r w:rsidR="006247F9">
        <w:t xml:space="preserve"> </w:t>
      </w:r>
      <w:r w:rsidR="00F01F71" w:rsidRPr="00F01F71">
        <w:rPr>
          <w:b/>
        </w:rPr>
        <w:t>(SEA s.4).</w:t>
      </w:r>
      <w:r w:rsidR="006247F9" w:rsidRPr="00F01F71">
        <w:rPr>
          <w:b/>
        </w:rPr>
        <w:t xml:space="preserve"> </w:t>
      </w:r>
    </w:p>
    <w:p w:rsidR="00C336A4" w:rsidRPr="00F01F71" w:rsidRDefault="00C336A4" w:rsidP="00C336A4">
      <w:pPr>
        <w:ind w:left="1134"/>
        <w:jc w:val="both"/>
        <w:rPr>
          <w:b/>
        </w:rPr>
      </w:pPr>
    </w:p>
    <w:p w:rsidR="00915D1A" w:rsidRDefault="00915D1A" w:rsidP="00A84526">
      <w:pPr>
        <w:numPr>
          <w:ilvl w:val="0"/>
          <w:numId w:val="7"/>
        </w:numPr>
        <w:tabs>
          <w:tab w:val="clear" w:pos="720"/>
          <w:tab w:val="num" w:pos="567"/>
        </w:tabs>
        <w:ind w:left="567" w:hanging="283"/>
        <w:jc w:val="both"/>
      </w:pPr>
      <w:r w:rsidRPr="00C336A4">
        <w:rPr>
          <w:b/>
        </w:rPr>
        <w:t>“PCA”</w:t>
      </w:r>
      <w:r w:rsidRPr="00915D1A">
        <w:t xml:space="preserve"> means</w:t>
      </w:r>
      <w:r>
        <w:rPr>
          <w:b/>
        </w:rPr>
        <w:t xml:space="preserve"> </w:t>
      </w:r>
      <w:r w:rsidRPr="00915D1A">
        <w:rPr>
          <w:b/>
          <w:i/>
        </w:rPr>
        <w:t>Parliamentary Commissioner Act 1971</w:t>
      </w:r>
      <w:r w:rsidR="00C336A4">
        <w:t>.</w:t>
      </w:r>
    </w:p>
    <w:p w:rsidR="00C336A4" w:rsidRDefault="00C336A4" w:rsidP="00C336A4">
      <w:pPr>
        <w:ind w:left="567"/>
        <w:jc w:val="both"/>
      </w:pPr>
    </w:p>
    <w:p w:rsidR="007C7399" w:rsidRPr="00C336A4" w:rsidRDefault="007C7399" w:rsidP="00A84526">
      <w:pPr>
        <w:numPr>
          <w:ilvl w:val="0"/>
          <w:numId w:val="7"/>
        </w:numPr>
        <w:tabs>
          <w:tab w:val="clear" w:pos="720"/>
          <w:tab w:val="num" w:pos="567"/>
        </w:tabs>
        <w:ind w:left="567" w:hanging="283"/>
        <w:jc w:val="both"/>
      </w:pPr>
      <w:r w:rsidRPr="00C336A4">
        <w:rPr>
          <w:b/>
        </w:rPr>
        <w:t>“Minister”</w:t>
      </w:r>
      <w:r>
        <w:t xml:space="preserve"> </w:t>
      </w:r>
      <w:r w:rsidR="008D70CF">
        <w:t xml:space="preserve">means a body corporate with the name “Minister for Education” </w:t>
      </w:r>
      <w:r w:rsidR="00046EC3">
        <w:br/>
      </w:r>
      <w:r w:rsidR="00F01F71" w:rsidRPr="001E6141">
        <w:rPr>
          <w:b/>
        </w:rPr>
        <w:t>(</w:t>
      </w:r>
      <w:r w:rsidR="00F01F71">
        <w:rPr>
          <w:b/>
        </w:rPr>
        <w:t>SEA</w:t>
      </w:r>
      <w:r w:rsidR="00F01F71" w:rsidRPr="001E6141">
        <w:rPr>
          <w:b/>
        </w:rPr>
        <w:t xml:space="preserve"> s.214(1))</w:t>
      </w:r>
      <w:r w:rsidR="00F01F71">
        <w:rPr>
          <w:b/>
        </w:rPr>
        <w:t>.</w:t>
      </w:r>
    </w:p>
    <w:p w:rsidR="00C336A4" w:rsidRDefault="00C336A4" w:rsidP="00C336A4">
      <w:pPr>
        <w:jc w:val="both"/>
      </w:pPr>
    </w:p>
    <w:p w:rsidR="00C336A4" w:rsidRDefault="00F3168E" w:rsidP="00A84526">
      <w:pPr>
        <w:numPr>
          <w:ilvl w:val="0"/>
          <w:numId w:val="3"/>
        </w:numPr>
        <w:tabs>
          <w:tab w:val="clear" w:pos="720"/>
          <w:tab w:val="num" w:pos="567"/>
        </w:tabs>
        <w:ind w:left="567" w:hanging="283"/>
        <w:jc w:val="both"/>
      </w:pPr>
      <w:r w:rsidRPr="00C336A4">
        <w:rPr>
          <w:b/>
        </w:rPr>
        <w:t>“SEA”</w:t>
      </w:r>
      <w:r>
        <w:t xml:space="preserve"> means </w:t>
      </w:r>
      <w:r w:rsidRPr="00D9408C">
        <w:rPr>
          <w:b/>
          <w:i/>
        </w:rPr>
        <w:t>School Education Act 1999</w:t>
      </w:r>
      <w:r>
        <w:t>.</w:t>
      </w:r>
    </w:p>
    <w:p w:rsidR="00F3168E" w:rsidRDefault="00F3168E" w:rsidP="00C336A4">
      <w:pPr>
        <w:ind w:left="567"/>
        <w:jc w:val="both"/>
      </w:pPr>
      <w:r>
        <w:t xml:space="preserve"> </w:t>
      </w:r>
    </w:p>
    <w:p w:rsidR="00F3168E" w:rsidRDefault="00F3168E" w:rsidP="00A84526">
      <w:pPr>
        <w:numPr>
          <w:ilvl w:val="0"/>
          <w:numId w:val="7"/>
        </w:numPr>
        <w:tabs>
          <w:tab w:val="clear" w:pos="720"/>
          <w:tab w:val="num" w:pos="567"/>
        </w:tabs>
        <w:ind w:left="567" w:hanging="283"/>
        <w:jc w:val="both"/>
      </w:pPr>
      <w:r w:rsidRPr="00C336A4">
        <w:rPr>
          <w:b/>
        </w:rPr>
        <w:t>“SER”</w:t>
      </w:r>
      <w:r>
        <w:t xml:space="preserve"> means </w:t>
      </w:r>
      <w:r w:rsidRPr="00C46A5C">
        <w:rPr>
          <w:b/>
          <w:i/>
        </w:rPr>
        <w:t>School Education Regulations 2000</w:t>
      </w:r>
      <w:r w:rsidR="00C336A4">
        <w:t>.</w:t>
      </w:r>
    </w:p>
    <w:p w:rsidR="00C336A4" w:rsidRDefault="00C336A4" w:rsidP="00C336A4">
      <w:pPr>
        <w:ind w:left="567"/>
        <w:jc w:val="both"/>
      </w:pPr>
    </w:p>
    <w:p w:rsidR="009B3AE2" w:rsidRDefault="009B3AE2" w:rsidP="00A84526">
      <w:pPr>
        <w:numPr>
          <w:ilvl w:val="0"/>
          <w:numId w:val="8"/>
        </w:numPr>
        <w:tabs>
          <w:tab w:val="clear" w:pos="720"/>
          <w:tab w:val="num" w:pos="567"/>
        </w:tabs>
        <w:ind w:left="567" w:hanging="283"/>
        <w:jc w:val="both"/>
      </w:pPr>
      <w:r w:rsidRPr="00C336A4">
        <w:rPr>
          <w:b/>
        </w:rPr>
        <w:t>“Special meeting”</w:t>
      </w:r>
      <w:r w:rsidR="00C76CF5">
        <w:t xml:space="preserve"> means a meeting of the </w:t>
      </w:r>
      <w:r w:rsidR="00A84526">
        <w:t>Board</w:t>
      </w:r>
      <w:r>
        <w:t xml:space="preserve"> called for by written notice to the chairperson by parents o</w:t>
      </w:r>
      <w:r w:rsidR="00577EE5">
        <w:t>f</w:t>
      </w:r>
      <w:r>
        <w:t xml:space="preserve"> students at the school for a specific purpose</w:t>
      </w:r>
      <w:r w:rsidR="00B0089A">
        <w:t xml:space="preserve"> </w:t>
      </w:r>
      <w:r w:rsidR="00046EC3">
        <w:br/>
      </w:r>
      <w:r w:rsidR="00B0089A" w:rsidRPr="00B0089A">
        <w:rPr>
          <w:b/>
        </w:rPr>
        <w:t>(SER r.118)</w:t>
      </w:r>
      <w:r w:rsidR="000F31FF">
        <w:t>.</w:t>
      </w:r>
    </w:p>
    <w:p w:rsidR="00C336A4" w:rsidRDefault="00C336A4" w:rsidP="00C336A4">
      <w:pPr>
        <w:ind w:left="567"/>
        <w:jc w:val="both"/>
      </w:pPr>
    </w:p>
    <w:p w:rsidR="00F01F71" w:rsidRPr="00C336A4" w:rsidRDefault="006247F9" w:rsidP="00A84526">
      <w:pPr>
        <w:pStyle w:val="BodyText1"/>
        <w:numPr>
          <w:ilvl w:val="0"/>
          <w:numId w:val="24"/>
        </w:numPr>
        <w:tabs>
          <w:tab w:val="clear" w:pos="720"/>
          <w:tab w:val="num" w:pos="567"/>
        </w:tabs>
        <w:spacing w:before="0"/>
        <w:ind w:left="567" w:hanging="283"/>
        <w:jc w:val="both"/>
        <w:rPr>
          <w:b/>
          <w:bCs/>
        </w:rPr>
      </w:pPr>
      <w:r w:rsidRPr="00C336A4">
        <w:rPr>
          <w:b/>
        </w:rPr>
        <w:t>“Student”</w:t>
      </w:r>
      <w:r w:rsidRPr="001F126D">
        <w:t xml:space="preserve"> means a </w:t>
      </w:r>
      <w:r>
        <w:t xml:space="preserve">person who is enrolled at </w:t>
      </w:r>
      <w:r w:rsidR="005815A7">
        <w:t>the</w:t>
      </w:r>
      <w:r>
        <w:t xml:space="preserve"> school </w:t>
      </w:r>
      <w:r w:rsidR="00F01F71" w:rsidRPr="00F01F71">
        <w:rPr>
          <w:b/>
        </w:rPr>
        <w:t xml:space="preserve">(SEA s.4). </w:t>
      </w:r>
    </w:p>
    <w:p w:rsidR="00C336A4" w:rsidRPr="00F01F71" w:rsidRDefault="00C336A4" w:rsidP="00C336A4">
      <w:pPr>
        <w:pStyle w:val="BodyText1"/>
        <w:spacing w:before="0"/>
        <w:ind w:left="567"/>
        <w:jc w:val="both"/>
        <w:rPr>
          <w:b/>
          <w:bCs/>
        </w:rPr>
      </w:pPr>
    </w:p>
    <w:p w:rsidR="0041664E" w:rsidRDefault="0041664E" w:rsidP="00A84526">
      <w:pPr>
        <w:numPr>
          <w:ilvl w:val="0"/>
          <w:numId w:val="24"/>
        </w:numPr>
        <w:tabs>
          <w:tab w:val="clear" w:pos="720"/>
          <w:tab w:val="num" w:pos="567"/>
        </w:tabs>
        <w:ind w:left="567" w:hanging="283"/>
        <w:jc w:val="both"/>
      </w:pPr>
      <w:r w:rsidRPr="00C336A4">
        <w:rPr>
          <w:b/>
        </w:rPr>
        <w:t>“Terms of Reference”</w:t>
      </w:r>
      <w:r>
        <w:t xml:space="preserve"> means these rules that will apply to the Council and members. </w:t>
      </w:r>
    </w:p>
    <w:p w:rsidR="00F15B73" w:rsidRDefault="00F15B73" w:rsidP="00F15B73">
      <w:pPr>
        <w:pStyle w:val="ListParagraph"/>
      </w:pPr>
    </w:p>
    <w:p w:rsidR="00F15B73" w:rsidRDefault="00F15B73" w:rsidP="00F15B73">
      <w:pPr>
        <w:jc w:val="both"/>
      </w:pPr>
    </w:p>
    <w:p w:rsidR="00030724" w:rsidRPr="00A83EC4" w:rsidRDefault="006B7450" w:rsidP="00903B73">
      <w:pPr>
        <w:pStyle w:val="Heading1"/>
        <w:tabs>
          <w:tab w:val="left" w:pos="284"/>
        </w:tabs>
      </w:pPr>
      <w:bookmarkStart w:id="3" w:name="_Toc16161183"/>
      <w:r>
        <w:t>3</w:t>
      </w:r>
      <w:r w:rsidR="00903B73">
        <w:tab/>
      </w:r>
      <w:r w:rsidR="00950919">
        <w:t xml:space="preserve">Purpose of </w:t>
      </w:r>
      <w:bookmarkEnd w:id="3"/>
      <w:r w:rsidR="00F15B73">
        <w:t>Board</w:t>
      </w:r>
    </w:p>
    <w:p w:rsidR="00767E9F" w:rsidRDefault="00767E9F" w:rsidP="00767E9F"/>
    <w:p w:rsidR="00767E9F" w:rsidRDefault="00F01F71" w:rsidP="00767E9F">
      <w:r>
        <w:t>3.</w:t>
      </w:r>
      <w:r w:rsidR="00767E9F">
        <w:t xml:space="preserve">1 </w:t>
      </w:r>
    </w:p>
    <w:p w:rsidR="008731E4" w:rsidRDefault="008731E4" w:rsidP="008731E4">
      <w:pPr>
        <w:ind w:left="360"/>
      </w:pPr>
      <w:r>
        <w:t xml:space="preserve">The </w:t>
      </w:r>
      <w:r w:rsidR="00F15B73">
        <w:t>Board</w:t>
      </w:r>
      <w:r>
        <w:t xml:space="preserve"> is formed with the fundamental purpose of enabling parents and members of the community to engage in activities that are in the best interests of students and will enhance the education provided by the school</w:t>
      </w:r>
      <w:r w:rsidRPr="00A04A5E">
        <w:t>.</w:t>
      </w:r>
      <w:r>
        <w:t xml:space="preserve"> </w:t>
      </w:r>
    </w:p>
    <w:p w:rsidR="00030724" w:rsidRPr="003A504F" w:rsidRDefault="00903B73" w:rsidP="00903B73">
      <w:pPr>
        <w:pStyle w:val="Heading1"/>
        <w:tabs>
          <w:tab w:val="left" w:pos="284"/>
        </w:tabs>
      </w:pPr>
      <w:bookmarkStart w:id="4" w:name="_Toc16161184"/>
      <w:r>
        <w:lastRenderedPageBreak/>
        <w:t>4</w:t>
      </w:r>
      <w:r>
        <w:tab/>
      </w:r>
      <w:r w:rsidR="00395459">
        <w:t>Functions</w:t>
      </w:r>
      <w:r w:rsidR="000E7F08">
        <w:t xml:space="preserve"> of the </w:t>
      </w:r>
      <w:bookmarkEnd w:id="4"/>
      <w:r w:rsidR="00F15B73">
        <w:t>Board</w:t>
      </w:r>
    </w:p>
    <w:p w:rsidR="00D24196" w:rsidRDefault="00D24196" w:rsidP="00030724"/>
    <w:p w:rsidR="00767E9F" w:rsidRDefault="00F01F71" w:rsidP="00030724">
      <w:r>
        <w:t>4.</w:t>
      </w:r>
      <w:r w:rsidR="00767E9F">
        <w:t>1</w:t>
      </w:r>
    </w:p>
    <w:p w:rsidR="00030724" w:rsidRDefault="000E7F08" w:rsidP="004F4182">
      <w:pPr>
        <w:ind w:firstLine="360"/>
      </w:pPr>
      <w:r>
        <w:t xml:space="preserve">The </w:t>
      </w:r>
      <w:r w:rsidR="00F15B73">
        <w:t>Board</w:t>
      </w:r>
      <w:r w:rsidR="00D24196">
        <w:t xml:space="preserve"> has the following </w:t>
      </w:r>
      <w:r w:rsidR="001F3E3C">
        <w:t>functions</w:t>
      </w:r>
      <w:r w:rsidR="00D24196">
        <w:t>:</w:t>
      </w:r>
    </w:p>
    <w:p w:rsidR="00030724" w:rsidRPr="00C71CBC" w:rsidRDefault="00D24196" w:rsidP="004F4182">
      <w:pPr>
        <w:ind w:firstLine="360"/>
      </w:pPr>
      <w:r>
        <w:t>T</w:t>
      </w:r>
      <w:r w:rsidR="00030724">
        <w:t>o take part in:</w:t>
      </w:r>
    </w:p>
    <w:p w:rsidR="00030724" w:rsidRDefault="00030724" w:rsidP="00F15B73">
      <w:pPr>
        <w:numPr>
          <w:ilvl w:val="1"/>
          <w:numId w:val="10"/>
        </w:numPr>
        <w:tabs>
          <w:tab w:val="clear" w:pos="1440"/>
        </w:tabs>
        <w:ind w:left="1276" w:hanging="425"/>
        <w:jc w:val="both"/>
      </w:pPr>
      <w:r>
        <w:t xml:space="preserve">establishing and reviewing from time to time, the school’s objectives, priorities and general policy directions </w:t>
      </w:r>
      <w:r w:rsidR="004864BF" w:rsidRPr="00651051">
        <w:rPr>
          <w:b/>
        </w:rPr>
        <w:t>(</w:t>
      </w:r>
      <w:r w:rsidR="004864BF">
        <w:rPr>
          <w:b/>
        </w:rPr>
        <w:t xml:space="preserve">SEA </w:t>
      </w:r>
      <w:r w:rsidR="004864BF" w:rsidRPr="00651051">
        <w:rPr>
          <w:b/>
        </w:rPr>
        <w:t>s.128(a)(i))</w:t>
      </w:r>
      <w:r w:rsidR="004864BF" w:rsidRPr="00BC5CBD">
        <w:t>;</w:t>
      </w:r>
    </w:p>
    <w:p w:rsidR="00030724" w:rsidRDefault="00030724" w:rsidP="00F15B73">
      <w:pPr>
        <w:numPr>
          <w:ilvl w:val="1"/>
          <w:numId w:val="10"/>
        </w:numPr>
        <w:tabs>
          <w:tab w:val="clear" w:pos="1440"/>
        </w:tabs>
        <w:ind w:left="1276" w:hanging="425"/>
        <w:jc w:val="both"/>
      </w:pPr>
      <w:r>
        <w:t xml:space="preserve">the planning of financial arrangements necessary to fund those objectives, priorities and directions </w:t>
      </w:r>
      <w:r w:rsidR="004864BF" w:rsidRPr="00D03774">
        <w:rPr>
          <w:b/>
        </w:rPr>
        <w:t>(</w:t>
      </w:r>
      <w:r w:rsidR="004864BF">
        <w:rPr>
          <w:b/>
        </w:rPr>
        <w:t>SEA s.</w:t>
      </w:r>
      <w:r w:rsidR="004864BF" w:rsidRPr="00434318">
        <w:rPr>
          <w:b/>
        </w:rPr>
        <w:t>128(a)(ii)</w:t>
      </w:r>
      <w:r w:rsidR="004864BF">
        <w:rPr>
          <w:b/>
        </w:rPr>
        <w:t>)</w:t>
      </w:r>
      <w:r w:rsidR="004864BF" w:rsidRPr="00BC5CBD">
        <w:t>;</w:t>
      </w:r>
      <w:r w:rsidR="004864BF">
        <w:rPr>
          <w:rStyle w:val="FootnoteReference"/>
          <w:b/>
        </w:rPr>
        <w:footnoteReference w:id="2"/>
      </w:r>
    </w:p>
    <w:p w:rsidR="004864BF" w:rsidRDefault="00030724" w:rsidP="00F15B73">
      <w:pPr>
        <w:numPr>
          <w:ilvl w:val="1"/>
          <w:numId w:val="10"/>
        </w:numPr>
        <w:tabs>
          <w:tab w:val="clear" w:pos="1440"/>
        </w:tabs>
        <w:ind w:left="1276" w:hanging="425"/>
        <w:jc w:val="both"/>
      </w:pPr>
      <w:r>
        <w:t xml:space="preserve">evaluating the school’s performance in achieving them </w:t>
      </w:r>
      <w:r w:rsidR="004864BF" w:rsidRPr="00D03774">
        <w:rPr>
          <w:b/>
        </w:rPr>
        <w:t>(</w:t>
      </w:r>
      <w:r w:rsidR="004864BF">
        <w:rPr>
          <w:b/>
        </w:rPr>
        <w:t>SEA s.</w:t>
      </w:r>
      <w:r w:rsidR="004864BF" w:rsidRPr="00434318">
        <w:rPr>
          <w:b/>
        </w:rPr>
        <w:t>128(a)(iii)</w:t>
      </w:r>
      <w:r w:rsidR="004864BF">
        <w:rPr>
          <w:b/>
        </w:rPr>
        <w:t>)</w:t>
      </w:r>
      <w:r w:rsidR="004864BF" w:rsidRPr="00BC5CBD">
        <w:t>;</w:t>
      </w:r>
      <w:r w:rsidR="004864BF">
        <w:t xml:space="preserve"> and</w:t>
      </w:r>
    </w:p>
    <w:p w:rsidR="00E57FAC" w:rsidRDefault="00030724" w:rsidP="00F15B73">
      <w:pPr>
        <w:numPr>
          <w:ilvl w:val="1"/>
          <w:numId w:val="10"/>
        </w:numPr>
        <w:tabs>
          <w:tab w:val="clear" w:pos="1440"/>
        </w:tabs>
        <w:ind w:left="1276" w:hanging="425"/>
        <w:jc w:val="both"/>
      </w:pPr>
      <w:r>
        <w:t xml:space="preserve">formulating codes of conduct for students at the school </w:t>
      </w:r>
      <w:r w:rsidR="00AB0985" w:rsidRPr="00D03774">
        <w:rPr>
          <w:b/>
        </w:rPr>
        <w:t>(</w:t>
      </w:r>
      <w:r w:rsidR="00AB0985">
        <w:rPr>
          <w:b/>
        </w:rPr>
        <w:t>SEA s.</w:t>
      </w:r>
      <w:r w:rsidR="00AB0985" w:rsidRPr="00434318">
        <w:rPr>
          <w:b/>
        </w:rPr>
        <w:t>128(c)</w:t>
      </w:r>
      <w:r w:rsidR="00AB0985">
        <w:rPr>
          <w:b/>
        </w:rPr>
        <w:t>).</w:t>
      </w:r>
    </w:p>
    <w:p w:rsidR="00F314C0" w:rsidRPr="00C71CBC" w:rsidRDefault="006515BF" w:rsidP="00F314C0">
      <w:r>
        <w:t>4.</w:t>
      </w:r>
      <w:r w:rsidR="00F314C0">
        <w:t>2</w:t>
      </w:r>
    </w:p>
    <w:p w:rsidR="00F314C0" w:rsidRPr="0036464F" w:rsidRDefault="00F314C0" w:rsidP="00F314C0">
      <w:pPr>
        <w:ind w:left="360"/>
      </w:pPr>
      <w:r w:rsidRPr="0036464F">
        <w:t xml:space="preserve">With the approval of the Director General to: </w:t>
      </w:r>
    </w:p>
    <w:p w:rsidR="00F314C0" w:rsidRPr="0036464F" w:rsidRDefault="00F314C0" w:rsidP="00F15B73">
      <w:pPr>
        <w:numPr>
          <w:ilvl w:val="0"/>
          <w:numId w:val="26"/>
        </w:numPr>
        <w:tabs>
          <w:tab w:val="clear" w:pos="1800"/>
        </w:tabs>
        <w:ind w:left="1276" w:hanging="425"/>
        <w:jc w:val="both"/>
      </w:pPr>
      <w:r w:rsidRPr="004F5E69">
        <w:t xml:space="preserve">take part in the selection of, but not the appointment of, the school principal or any other member of the teaching staff </w:t>
      </w:r>
      <w:r w:rsidR="00FF7265" w:rsidRPr="004F5E69">
        <w:rPr>
          <w:b/>
        </w:rPr>
        <w:t>(SEA s.129(2))</w:t>
      </w:r>
      <w:r w:rsidR="0091184F" w:rsidRPr="00F67D11">
        <w:rPr>
          <w:rStyle w:val="FootnoteReference"/>
          <w:b/>
        </w:rPr>
        <w:footnoteReference w:id="3"/>
      </w:r>
      <w:r w:rsidR="001476B1">
        <w:rPr>
          <w:rStyle w:val="FootnoteReference"/>
          <w:b/>
        </w:rPr>
        <w:footnoteReference w:id="4"/>
      </w:r>
      <w:r w:rsidR="00FF7265" w:rsidRPr="0036464F">
        <w:rPr>
          <w:b/>
        </w:rPr>
        <w:t>.</w:t>
      </w:r>
      <w:r w:rsidR="00FF7265" w:rsidRPr="0036464F">
        <w:t xml:space="preserve">  </w:t>
      </w:r>
    </w:p>
    <w:p w:rsidR="00F314C0" w:rsidRDefault="00F314C0" w:rsidP="004F4182"/>
    <w:p w:rsidR="00F314C0" w:rsidRPr="00C71CBC" w:rsidRDefault="006515BF" w:rsidP="00F314C0">
      <w:r>
        <w:t>4.</w:t>
      </w:r>
      <w:r w:rsidR="00F314C0">
        <w:t>3</w:t>
      </w:r>
    </w:p>
    <w:p w:rsidR="00F314C0" w:rsidRPr="00C71CBC" w:rsidRDefault="00F314C0" w:rsidP="00F314C0">
      <w:pPr>
        <w:ind w:left="360"/>
      </w:pPr>
      <w:r>
        <w:t>To approve</w:t>
      </w:r>
      <w:r w:rsidR="00091AB8">
        <w:rPr>
          <w:rStyle w:val="FootnoteReference"/>
        </w:rPr>
        <w:footnoteReference w:id="5"/>
      </w:r>
      <w:r>
        <w:t>:</w:t>
      </w:r>
    </w:p>
    <w:p w:rsidR="00822B25" w:rsidRPr="00470F19" w:rsidRDefault="00822B25" w:rsidP="00F15B73">
      <w:pPr>
        <w:numPr>
          <w:ilvl w:val="0"/>
          <w:numId w:val="37"/>
        </w:numPr>
        <w:tabs>
          <w:tab w:val="clear" w:pos="1800"/>
          <w:tab w:val="num" w:pos="1276"/>
        </w:tabs>
        <w:ind w:left="1276" w:hanging="425"/>
        <w:jc w:val="both"/>
      </w:pPr>
      <w:r>
        <w:t>of a charge or contribution</w:t>
      </w:r>
      <w:r w:rsidRPr="006A0CCC">
        <w:t xml:space="preserve"> </w:t>
      </w:r>
      <w:r>
        <w:t>determined by the principal</w:t>
      </w:r>
      <w:r w:rsidRPr="00960480">
        <w:t xml:space="preserve"> for the provision of certain materials, services and facilities</w:t>
      </w:r>
      <w:r>
        <w:t xml:space="preserve"> </w:t>
      </w:r>
      <w:r w:rsidR="006515BF" w:rsidRPr="00D77705">
        <w:rPr>
          <w:b/>
        </w:rPr>
        <w:t>(</w:t>
      </w:r>
      <w:r w:rsidR="006515BF">
        <w:rPr>
          <w:b/>
        </w:rPr>
        <w:t>SEA s.</w:t>
      </w:r>
      <w:r w:rsidR="006515BF" w:rsidRPr="00877A83">
        <w:rPr>
          <w:b/>
        </w:rPr>
        <w:t>99(4)</w:t>
      </w:r>
      <w:r w:rsidR="006515BF">
        <w:rPr>
          <w:b/>
        </w:rPr>
        <w:t>)</w:t>
      </w:r>
      <w:r w:rsidR="006515BF" w:rsidRPr="0055745C">
        <w:rPr>
          <w:b/>
        </w:rPr>
        <w:t>;</w:t>
      </w:r>
    </w:p>
    <w:p w:rsidR="00822B25" w:rsidRPr="00C71CBC" w:rsidRDefault="00822B25" w:rsidP="00F15B73">
      <w:pPr>
        <w:numPr>
          <w:ilvl w:val="0"/>
          <w:numId w:val="37"/>
        </w:numPr>
        <w:tabs>
          <w:tab w:val="clear" w:pos="1800"/>
          <w:tab w:val="num" w:pos="1276"/>
        </w:tabs>
        <w:ind w:left="1276" w:hanging="425"/>
        <w:jc w:val="both"/>
      </w:pPr>
      <w:r>
        <w:t>of the costs determined by the principal to be paid for participation in an extra cost optional component of t</w:t>
      </w:r>
      <w:r w:rsidR="00E27723">
        <w:t>he school’s educational program</w:t>
      </w:r>
      <w:r>
        <w:t xml:space="preserve"> </w:t>
      </w:r>
      <w:r w:rsidR="00E27723" w:rsidRPr="00D77705">
        <w:rPr>
          <w:b/>
        </w:rPr>
        <w:t>(</w:t>
      </w:r>
      <w:r w:rsidR="00E27723">
        <w:rPr>
          <w:b/>
        </w:rPr>
        <w:t>SEA s.</w:t>
      </w:r>
      <w:r w:rsidR="00E27723" w:rsidRPr="00877A83">
        <w:rPr>
          <w:b/>
        </w:rPr>
        <w:t>100(3)</w:t>
      </w:r>
      <w:r w:rsidR="00E27723" w:rsidRPr="0055745C">
        <w:rPr>
          <w:b/>
        </w:rPr>
        <w:t>);</w:t>
      </w:r>
    </w:p>
    <w:p w:rsidR="00822B25" w:rsidRPr="00C71CBC" w:rsidRDefault="00822B25" w:rsidP="00F15B73">
      <w:pPr>
        <w:numPr>
          <w:ilvl w:val="0"/>
          <w:numId w:val="37"/>
        </w:numPr>
        <w:tabs>
          <w:tab w:val="clear" w:pos="1800"/>
          <w:tab w:val="num" w:pos="1276"/>
        </w:tabs>
        <w:ind w:left="1276" w:hanging="425"/>
        <w:jc w:val="both"/>
      </w:pPr>
      <w:r>
        <w:t>of the</w:t>
      </w:r>
      <w:r w:rsidRPr="00960480">
        <w:t xml:space="preserve"> items </w:t>
      </w:r>
      <w:r>
        <w:t xml:space="preserve">determined by the principal </w:t>
      </w:r>
      <w:r w:rsidRPr="00960480">
        <w:t xml:space="preserve">to be supplied by a student for </w:t>
      </w:r>
      <w:r>
        <w:t xml:space="preserve">the student’s personal </w:t>
      </w:r>
      <w:r w:rsidRPr="00960480">
        <w:t xml:space="preserve">use in </w:t>
      </w:r>
      <w:r>
        <w:t xml:space="preserve">the school’s </w:t>
      </w:r>
      <w:r w:rsidRPr="00960480">
        <w:t>educational progra</w:t>
      </w:r>
      <w:r w:rsidR="00E27723">
        <w:t>m</w:t>
      </w:r>
      <w:r>
        <w:t xml:space="preserve"> </w:t>
      </w:r>
      <w:r w:rsidR="00F82A3B">
        <w:br/>
      </w:r>
      <w:r w:rsidR="00E27723" w:rsidRPr="00D77705">
        <w:rPr>
          <w:b/>
        </w:rPr>
        <w:t>(</w:t>
      </w:r>
      <w:r w:rsidR="00E27723">
        <w:rPr>
          <w:b/>
        </w:rPr>
        <w:t>SEA s.</w:t>
      </w:r>
      <w:r w:rsidR="00E27723" w:rsidRPr="00877A83">
        <w:rPr>
          <w:b/>
        </w:rPr>
        <w:t>108(2)</w:t>
      </w:r>
      <w:r w:rsidR="00E27723">
        <w:rPr>
          <w:b/>
        </w:rPr>
        <w:t>)</w:t>
      </w:r>
      <w:r w:rsidR="00E27723" w:rsidRPr="0055745C">
        <w:rPr>
          <w:b/>
        </w:rPr>
        <w:t>;</w:t>
      </w:r>
      <w:r w:rsidR="00E27723">
        <w:t xml:space="preserve"> and</w:t>
      </w:r>
    </w:p>
    <w:p w:rsidR="00822B25" w:rsidRDefault="00822B25" w:rsidP="00F15B73">
      <w:pPr>
        <w:numPr>
          <w:ilvl w:val="0"/>
          <w:numId w:val="37"/>
        </w:numPr>
        <w:tabs>
          <w:tab w:val="clear" w:pos="1800"/>
          <w:tab w:val="num" w:pos="1276"/>
        </w:tabs>
        <w:ind w:left="1276" w:hanging="425"/>
        <w:jc w:val="both"/>
      </w:pPr>
      <w:r>
        <w:t>of an agreement or arrangement</w:t>
      </w:r>
      <w:r w:rsidRPr="00960480">
        <w:t xml:space="preserve"> for advertising or sponsorship in relation to</w:t>
      </w:r>
      <w:r>
        <w:t xml:space="preserve"> a government</w:t>
      </w:r>
      <w:r w:rsidRPr="00960480">
        <w:t xml:space="preserve"> school</w:t>
      </w:r>
      <w:r w:rsidR="00E27723">
        <w:t xml:space="preserve"> </w:t>
      </w:r>
      <w:r w:rsidR="00E27723" w:rsidRPr="00D77705">
        <w:rPr>
          <w:b/>
        </w:rPr>
        <w:t>(</w:t>
      </w:r>
      <w:r w:rsidR="00E27723">
        <w:rPr>
          <w:b/>
        </w:rPr>
        <w:t>SEA s.</w:t>
      </w:r>
      <w:r w:rsidR="00E27723" w:rsidRPr="00877A83">
        <w:rPr>
          <w:b/>
        </w:rPr>
        <w:t>216(5)</w:t>
      </w:r>
      <w:r w:rsidR="00E27723">
        <w:rPr>
          <w:b/>
        </w:rPr>
        <w:t>).</w:t>
      </w:r>
      <w:r w:rsidR="00004F24">
        <w:rPr>
          <w:rStyle w:val="FootnoteReference"/>
          <w:b/>
        </w:rPr>
        <w:footnoteReference w:id="6"/>
      </w:r>
    </w:p>
    <w:p w:rsidR="00F314C0" w:rsidRDefault="00F314C0" w:rsidP="004F4182"/>
    <w:p w:rsidR="00F15B73" w:rsidRDefault="00F15B73" w:rsidP="004F4182"/>
    <w:p w:rsidR="00F15B73" w:rsidRDefault="00F15B73" w:rsidP="004F4182"/>
    <w:p w:rsidR="00F15B73" w:rsidRDefault="00F15B73" w:rsidP="004F4182"/>
    <w:p w:rsidR="00F15B73" w:rsidRDefault="00F15B73" w:rsidP="004F4182"/>
    <w:p w:rsidR="00F15B73" w:rsidRDefault="00F15B73" w:rsidP="004F4182"/>
    <w:p w:rsidR="004F4182" w:rsidRDefault="00F314C0" w:rsidP="004F4182">
      <w:r>
        <w:lastRenderedPageBreak/>
        <w:t>4</w:t>
      </w:r>
      <w:r w:rsidR="00E27723">
        <w:t>.4</w:t>
      </w:r>
    </w:p>
    <w:p w:rsidR="00030724" w:rsidRDefault="00D24196" w:rsidP="00B003DC">
      <w:pPr>
        <w:ind w:left="360"/>
      </w:pPr>
      <w:r>
        <w:t>T</w:t>
      </w:r>
      <w:r w:rsidR="00030724">
        <w:t xml:space="preserve">o determine in consultation with students, their parents and staff a dress code for students when they are attending or representing the school </w:t>
      </w:r>
      <w:r w:rsidR="0063236F" w:rsidRPr="0062749B">
        <w:rPr>
          <w:b/>
        </w:rPr>
        <w:t>(</w:t>
      </w:r>
      <w:r w:rsidR="0063236F">
        <w:rPr>
          <w:b/>
        </w:rPr>
        <w:t>SEA s.</w:t>
      </w:r>
      <w:r w:rsidR="0063236F" w:rsidRPr="00877A83">
        <w:rPr>
          <w:b/>
        </w:rPr>
        <w:t>128(d)</w:t>
      </w:r>
      <w:r w:rsidR="0063236F">
        <w:rPr>
          <w:b/>
        </w:rPr>
        <w:t>).</w:t>
      </w:r>
    </w:p>
    <w:p w:rsidR="00030724" w:rsidRDefault="00030724" w:rsidP="004F4182"/>
    <w:p w:rsidR="004567B8" w:rsidRPr="00C71CBC" w:rsidRDefault="00E27723" w:rsidP="004567B8">
      <w:r>
        <w:t>4.5</w:t>
      </w:r>
    </w:p>
    <w:p w:rsidR="00030724" w:rsidRPr="00C71CBC" w:rsidRDefault="00D24196" w:rsidP="004567B8">
      <w:pPr>
        <w:ind w:left="360"/>
      </w:pPr>
      <w:r>
        <w:t>T</w:t>
      </w:r>
      <w:r w:rsidR="00030724">
        <w:t>o provide advice to the principal of the school on:</w:t>
      </w:r>
    </w:p>
    <w:p w:rsidR="00030724" w:rsidRPr="00C71CBC" w:rsidRDefault="009715CF" w:rsidP="00B003DC">
      <w:pPr>
        <w:numPr>
          <w:ilvl w:val="0"/>
          <w:numId w:val="25"/>
        </w:numPr>
        <w:tabs>
          <w:tab w:val="clear" w:pos="1800"/>
          <w:tab w:val="num" w:pos="1276"/>
        </w:tabs>
        <w:ind w:left="1276" w:hanging="425"/>
        <w:jc w:val="both"/>
      </w:pPr>
      <w:r w:rsidRPr="00960480">
        <w:t>a general policy concerning the use in school activities of prayers, songs and material based on religious, spiritual or moral values being used in a school activity as part of religious education</w:t>
      </w:r>
      <w:r w:rsidDel="008B3EA2">
        <w:t xml:space="preserve"> </w:t>
      </w:r>
      <w:r w:rsidR="00DA73F4" w:rsidRPr="0062749B">
        <w:rPr>
          <w:b/>
        </w:rPr>
        <w:t>(</w:t>
      </w:r>
      <w:r w:rsidR="00DA73F4">
        <w:rPr>
          <w:b/>
        </w:rPr>
        <w:t>SEA s.</w:t>
      </w:r>
      <w:r w:rsidR="00DA73F4" w:rsidRPr="00877A83">
        <w:rPr>
          <w:b/>
        </w:rPr>
        <w:t>70</w:t>
      </w:r>
      <w:r w:rsidR="00DA73F4">
        <w:rPr>
          <w:b/>
        </w:rPr>
        <w:t>)</w:t>
      </w:r>
      <w:r w:rsidR="00DA73F4" w:rsidRPr="0055745C">
        <w:rPr>
          <w:b/>
        </w:rPr>
        <w:t>;</w:t>
      </w:r>
      <w:r w:rsidR="00DA73F4">
        <w:t xml:space="preserve"> and</w:t>
      </w:r>
    </w:p>
    <w:p w:rsidR="00030724" w:rsidRPr="004567B8" w:rsidRDefault="009715CF" w:rsidP="00B003DC">
      <w:pPr>
        <w:numPr>
          <w:ilvl w:val="0"/>
          <w:numId w:val="25"/>
        </w:numPr>
        <w:tabs>
          <w:tab w:val="clear" w:pos="1800"/>
          <w:tab w:val="num" w:pos="1276"/>
        </w:tabs>
        <w:ind w:left="1276" w:hanging="425"/>
        <w:jc w:val="both"/>
      </w:pPr>
      <w:r>
        <w:t>allowing time for the</w:t>
      </w:r>
      <w:r w:rsidRPr="00960480">
        <w:t xml:space="preserve"> special religious education</w:t>
      </w:r>
      <w:r>
        <w:t xml:space="preserve"> of students in the school, but the total number of hours so allowed in a </w:t>
      </w:r>
      <w:r w:rsidR="00581802">
        <w:t>school year is not to exceed 40</w:t>
      </w:r>
      <w:r>
        <w:t xml:space="preserve"> </w:t>
      </w:r>
      <w:r w:rsidR="00581802" w:rsidRPr="0062749B">
        <w:rPr>
          <w:b/>
        </w:rPr>
        <w:t>(</w:t>
      </w:r>
      <w:r w:rsidR="00581802">
        <w:rPr>
          <w:b/>
        </w:rPr>
        <w:t>SEA s.</w:t>
      </w:r>
      <w:r w:rsidR="00581802" w:rsidRPr="00877A83">
        <w:rPr>
          <w:b/>
        </w:rPr>
        <w:t>69(2)</w:t>
      </w:r>
      <w:r w:rsidR="00581802" w:rsidRPr="0062749B">
        <w:rPr>
          <w:b/>
        </w:rPr>
        <w:t>).</w:t>
      </w:r>
    </w:p>
    <w:p w:rsidR="009D1AE0" w:rsidRDefault="009D1AE0" w:rsidP="004567B8"/>
    <w:p w:rsidR="000F0BE5" w:rsidRPr="00C71CBC" w:rsidRDefault="00E27723" w:rsidP="000F0BE5">
      <w:r>
        <w:t>4.</w:t>
      </w:r>
      <w:r w:rsidR="000F0BE5">
        <w:t>6</w:t>
      </w:r>
    </w:p>
    <w:p w:rsidR="000F0BE5" w:rsidRDefault="000F0BE5" w:rsidP="000F0BE5">
      <w:pPr>
        <w:ind w:left="360"/>
        <w:rPr>
          <w:b/>
        </w:rPr>
      </w:pPr>
      <w:r>
        <w:t xml:space="preserve">To promote the school in the community </w:t>
      </w:r>
      <w:r w:rsidR="004E7042" w:rsidRPr="0062749B">
        <w:rPr>
          <w:b/>
        </w:rPr>
        <w:t>(</w:t>
      </w:r>
      <w:r w:rsidR="004E7042">
        <w:rPr>
          <w:b/>
        </w:rPr>
        <w:t>SEA s.</w:t>
      </w:r>
      <w:r w:rsidR="004E7042" w:rsidRPr="0062749B">
        <w:rPr>
          <w:b/>
        </w:rPr>
        <w:t>128(b)).</w:t>
      </w:r>
    </w:p>
    <w:p w:rsidR="00D14D7A" w:rsidRDefault="00D14D7A" w:rsidP="000F0BE5">
      <w:pPr>
        <w:ind w:left="360"/>
      </w:pPr>
    </w:p>
    <w:p w:rsidR="00D14D7A" w:rsidRDefault="00D14D7A" w:rsidP="00D14D7A">
      <w:r>
        <w:t>4.7</w:t>
      </w:r>
    </w:p>
    <w:p w:rsidR="00D14D7A" w:rsidRDefault="00D14D7A" w:rsidP="00F67D11">
      <w:pPr>
        <w:tabs>
          <w:tab w:val="left" w:pos="426"/>
        </w:tabs>
      </w:pPr>
      <w:r>
        <w:tab/>
        <w:t xml:space="preserve">To note the school’s Funding Agreement (with </w:t>
      </w:r>
      <w:r w:rsidR="0036464F">
        <w:t>Schedules</w:t>
      </w:r>
      <w:r>
        <w:t>).</w:t>
      </w:r>
    </w:p>
    <w:p w:rsidR="003E1838" w:rsidRPr="00C71CBC" w:rsidRDefault="003E1838" w:rsidP="00F67D11">
      <w:pPr>
        <w:tabs>
          <w:tab w:val="left" w:pos="426"/>
        </w:tabs>
      </w:pPr>
    </w:p>
    <w:p w:rsidR="000F0BE5" w:rsidRDefault="000F0BE5" w:rsidP="004567B8"/>
    <w:p w:rsidR="00023A30" w:rsidRPr="006B357D" w:rsidRDefault="006B357D" w:rsidP="00F006DC">
      <w:pPr>
        <w:pStyle w:val="Heading1"/>
        <w:tabs>
          <w:tab w:val="left" w:pos="284"/>
        </w:tabs>
        <w:spacing w:before="0"/>
      </w:pPr>
      <w:bookmarkStart w:id="5" w:name="_Toc16161185"/>
      <w:r w:rsidRPr="006B357D">
        <w:t>5</w:t>
      </w:r>
      <w:r w:rsidR="00F006DC">
        <w:tab/>
      </w:r>
      <w:r w:rsidRPr="006B357D">
        <w:t>Limits of Functions</w:t>
      </w:r>
      <w:bookmarkEnd w:id="5"/>
    </w:p>
    <w:p w:rsidR="006B357D" w:rsidRDefault="006B357D" w:rsidP="00023A30"/>
    <w:p w:rsidR="006B357D" w:rsidRPr="00C71CBC" w:rsidRDefault="00E27723" w:rsidP="00023A30">
      <w:r>
        <w:t>5.</w:t>
      </w:r>
      <w:r w:rsidR="006B357D">
        <w:t>1</w:t>
      </w:r>
    </w:p>
    <w:p w:rsidR="00030724" w:rsidRPr="00C71CBC" w:rsidRDefault="000E7F08" w:rsidP="00023A30">
      <w:pPr>
        <w:ind w:left="360"/>
      </w:pPr>
      <w:r>
        <w:t xml:space="preserve">The </w:t>
      </w:r>
      <w:r w:rsidR="00F15B73">
        <w:t>Board</w:t>
      </w:r>
      <w:r w:rsidR="00030724">
        <w:t xml:space="preserve"> cannot:</w:t>
      </w:r>
    </w:p>
    <w:p w:rsidR="004165C4" w:rsidRDefault="004165C4" w:rsidP="00B003DC">
      <w:pPr>
        <w:numPr>
          <w:ilvl w:val="0"/>
          <w:numId w:val="27"/>
        </w:numPr>
        <w:tabs>
          <w:tab w:val="clear" w:pos="2520"/>
        </w:tabs>
        <w:ind w:left="1276" w:hanging="425"/>
        <w:jc w:val="both"/>
      </w:pPr>
      <w:r>
        <w:t xml:space="preserve">intervene in the control or management of a school </w:t>
      </w:r>
      <w:r w:rsidR="00A104A2" w:rsidRPr="004D67BD">
        <w:rPr>
          <w:b/>
        </w:rPr>
        <w:t>(</w:t>
      </w:r>
      <w:r w:rsidR="00A104A2">
        <w:rPr>
          <w:b/>
        </w:rPr>
        <w:t>SEA s.</w:t>
      </w:r>
      <w:r w:rsidR="00A104A2" w:rsidRPr="004D67BD">
        <w:rPr>
          <w:b/>
        </w:rPr>
        <w:t>132(a))</w:t>
      </w:r>
      <w:r w:rsidR="00A104A2" w:rsidRPr="005C6FC2">
        <w:t>;</w:t>
      </w:r>
    </w:p>
    <w:p w:rsidR="00030724" w:rsidRPr="005700FA" w:rsidRDefault="00030724" w:rsidP="00B003DC">
      <w:pPr>
        <w:numPr>
          <w:ilvl w:val="0"/>
          <w:numId w:val="27"/>
        </w:numPr>
        <w:tabs>
          <w:tab w:val="clear" w:pos="2520"/>
        </w:tabs>
        <w:ind w:left="1276" w:hanging="425"/>
        <w:jc w:val="both"/>
      </w:pPr>
      <w:r>
        <w:t xml:space="preserve">intervene in the educational instruction of students </w:t>
      </w:r>
      <w:r w:rsidR="00224145" w:rsidRPr="004D67BD">
        <w:rPr>
          <w:b/>
        </w:rPr>
        <w:t>(</w:t>
      </w:r>
      <w:r w:rsidR="00224145">
        <w:rPr>
          <w:b/>
        </w:rPr>
        <w:t>SEA s.</w:t>
      </w:r>
      <w:r w:rsidR="00224145" w:rsidRPr="00470F19">
        <w:rPr>
          <w:b/>
        </w:rPr>
        <w:t>132(b)</w:t>
      </w:r>
      <w:r w:rsidR="00224145">
        <w:rPr>
          <w:b/>
        </w:rPr>
        <w:t>)</w:t>
      </w:r>
      <w:r w:rsidR="00224145" w:rsidRPr="005C6FC2">
        <w:t>;</w:t>
      </w:r>
    </w:p>
    <w:p w:rsidR="00030724" w:rsidRPr="005700FA" w:rsidRDefault="00030724" w:rsidP="00B003DC">
      <w:pPr>
        <w:numPr>
          <w:ilvl w:val="0"/>
          <w:numId w:val="27"/>
        </w:numPr>
        <w:tabs>
          <w:tab w:val="clear" w:pos="2520"/>
        </w:tabs>
        <w:ind w:left="1276" w:hanging="425"/>
        <w:jc w:val="both"/>
      </w:pPr>
      <w:r>
        <w:t xml:space="preserve">exercise authority over teaching staff or other persons employed at the school </w:t>
      </w:r>
      <w:r w:rsidR="00224145" w:rsidRPr="00C30D36">
        <w:rPr>
          <w:b/>
        </w:rPr>
        <w:t>(SEA s.132(c))</w:t>
      </w:r>
      <w:r w:rsidR="00224145" w:rsidRPr="005C6FC2">
        <w:t>;</w:t>
      </w:r>
      <w:r w:rsidR="00224145">
        <w:t xml:space="preserve"> or</w:t>
      </w:r>
    </w:p>
    <w:p w:rsidR="006375FD" w:rsidRDefault="006375FD" w:rsidP="00B003DC">
      <w:pPr>
        <w:numPr>
          <w:ilvl w:val="0"/>
          <w:numId w:val="27"/>
        </w:numPr>
        <w:tabs>
          <w:tab w:val="clear" w:pos="2520"/>
        </w:tabs>
        <w:ind w:left="1276" w:hanging="425"/>
        <w:jc w:val="both"/>
      </w:pPr>
      <w:r>
        <w:t xml:space="preserve">performance manage the principal or any other Department of Education employee </w:t>
      </w:r>
      <w:r w:rsidRPr="00F67D11">
        <w:rPr>
          <w:b/>
        </w:rPr>
        <w:t>(SEA 132(c));</w:t>
      </w:r>
    </w:p>
    <w:p w:rsidR="00D14D7A" w:rsidRPr="00F67D11" w:rsidRDefault="00030724" w:rsidP="00B003DC">
      <w:pPr>
        <w:numPr>
          <w:ilvl w:val="0"/>
          <w:numId w:val="27"/>
        </w:numPr>
        <w:tabs>
          <w:tab w:val="clear" w:pos="2520"/>
        </w:tabs>
        <w:ind w:left="1276" w:hanging="425"/>
        <w:jc w:val="both"/>
      </w:pPr>
      <w:r>
        <w:t xml:space="preserve">intervene in the management or operation of a school fund </w:t>
      </w:r>
      <w:r w:rsidR="00F82A3B">
        <w:br/>
      </w:r>
      <w:r w:rsidR="00224145" w:rsidRPr="00BC2FF8">
        <w:rPr>
          <w:b/>
        </w:rPr>
        <w:t>(</w:t>
      </w:r>
      <w:r w:rsidR="00224145">
        <w:rPr>
          <w:b/>
        </w:rPr>
        <w:t>SEA s.</w:t>
      </w:r>
      <w:r w:rsidR="00224145" w:rsidRPr="00671F7E">
        <w:rPr>
          <w:b/>
        </w:rPr>
        <w:t>132(d)</w:t>
      </w:r>
      <w:r w:rsidR="00224145">
        <w:rPr>
          <w:b/>
        </w:rPr>
        <w:t>)</w:t>
      </w:r>
      <w:r w:rsidR="00D14D7A" w:rsidRPr="005C6FC2">
        <w:t>;</w:t>
      </w:r>
      <w:r w:rsidR="006375FD">
        <w:rPr>
          <w:b/>
        </w:rPr>
        <w:t xml:space="preserve"> </w:t>
      </w:r>
      <w:r w:rsidR="006375FD" w:rsidRPr="00F67D11">
        <w:t>and</w:t>
      </w:r>
    </w:p>
    <w:p w:rsidR="00030724" w:rsidRPr="0055616C" w:rsidRDefault="00D14D7A" w:rsidP="00B003DC">
      <w:pPr>
        <w:numPr>
          <w:ilvl w:val="0"/>
          <w:numId w:val="27"/>
        </w:numPr>
        <w:tabs>
          <w:tab w:val="clear" w:pos="2520"/>
        </w:tabs>
        <w:ind w:left="1276" w:hanging="425"/>
        <w:jc w:val="both"/>
      </w:pPr>
      <w:r w:rsidRPr="00F67D11">
        <w:t>purchase property</w:t>
      </w:r>
      <w:r w:rsidR="006375FD">
        <w:t xml:space="preserve"> </w:t>
      </w:r>
      <w:r w:rsidR="006375FD" w:rsidRPr="00F67D11">
        <w:rPr>
          <w:b/>
        </w:rPr>
        <w:t>(SEA 131)</w:t>
      </w:r>
      <w:r w:rsidRPr="005C6FC2">
        <w:t>;</w:t>
      </w:r>
      <w:r w:rsidRPr="006375FD">
        <w:rPr>
          <w:b/>
        </w:rPr>
        <w:t xml:space="preserve"> </w:t>
      </w:r>
    </w:p>
    <w:p w:rsidR="004C77BB" w:rsidRDefault="004C77BB" w:rsidP="00B003DC">
      <w:pPr>
        <w:ind w:left="1440"/>
        <w:jc w:val="both"/>
        <w:rPr>
          <w:b/>
        </w:rPr>
      </w:pPr>
    </w:p>
    <w:tbl>
      <w:tblPr>
        <w:tblStyle w:val="TableGrid"/>
        <w:tblW w:w="0" w:type="auto"/>
        <w:tblInd w:w="108" w:type="dxa"/>
        <w:tblLook w:val="04A0" w:firstRow="1" w:lastRow="0" w:firstColumn="1" w:lastColumn="0" w:noHBand="0" w:noVBand="1"/>
      </w:tblPr>
      <w:tblGrid>
        <w:gridCol w:w="8188"/>
      </w:tblGrid>
      <w:tr w:rsidR="004C77BB" w:rsidTr="0055616C">
        <w:tc>
          <w:tcPr>
            <w:tcW w:w="8414" w:type="dxa"/>
            <w:shd w:val="clear" w:color="auto" w:fill="BFBFBF" w:themeFill="background1" w:themeFillShade="BF"/>
          </w:tcPr>
          <w:p w:rsidR="004C77BB" w:rsidRDefault="004C77BB" w:rsidP="00DE1441">
            <w:pPr>
              <w:shd w:val="clear" w:color="auto" w:fill="D0CECE"/>
              <w:jc w:val="both"/>
              <w:rPr>
                <w:b/>
                <w:i/>
              </w:rPr>
            </w:pPr>
            <w:r>
              <w:rPr>
                <w:b/>
                <w:i/>
              </w:rPr>
              <w:t>Guideline</w:t>
            </w:r>
          </w:p>
          <w:p w:rsidR="004C77BB" w:rsidRDefault="004C77BB" w:rsidP="004E57D0">
            <w:pPr>
              <w:shd w:val="clear" w:color="auto" w:fill="D0CECE"/>
              <w:tabs>
                <w:tab w:val="num" w:pos="0"/>
              </w:tabs>
              <w:jc w:val="both"/>
            </w:pPr>
            <w:r w:rsidRPr="0094651C">
              <w:rPr>
                <w:i/>
              </w:rPr>
              <w:t>Principals have the legislated responsibility for the control and management of the school (SEA s.63(1)(b)).  T</w:t>
            </w:r>
            <w:r w:rsidRPr="002837E5">
              <w:rPr>
                <w:i/>
              </w:rPr>
              <w:t>he Department of Education</w:t>
            </w:r>
            <w:r w:rsidRPr="0094651C">
              <w:rPr>
                <w:i/>
              </w:rPr>
              <w:t xml:space="preserve"> has established processes to enable Principals to undertake these functions, including for the distribution of funding to the school, school maintenance and capital works. Principals work with Department business units and provide the information board members require on these processes.  Principals support members to understand the scope of the functions of a board, which does not include intervening in the control or management of the school - either directly or indirectly.  </w:t>
            </w:r>
          </w:p>
        </w:tc>
      </w:tr>
    </w:tbl>
    <w:p w:rsidR="004C77BB" w:rsidRPr="0055616C" w:rsidRDefault="004C77BB" w:rsidP="0055616C"/>
    <w:p w:rsidR="00693B81" w:rsidRDefault="00E27723" w:rsidP="00023A30">
      <w:r>
        <w:t>5.</w:t>
      </w:r>
      <w:r w:rsidR="00693B81">
        <w:t>2</w:t>
      </w:r>
    </w:p>
    <w:p w:rsidR="00693B81" w:rsidRDefault="00693B81" w:rsidP="00693B81">
      <w:pPr>
        <w:ind w:left="360"/>
      </w:pPr>
      <w:r>
        <w:t>T</w:t>
      </w:r>
      <w:r w:rsidR="000E7F08">
        <w:t>he C</w:t>
      </w:r>
      <w:r w:rsidRPr="00B61D3C">
        <w:t>ouncil is not permitted to borrow money</w:t>
      </w:r>
      <w:r>
        <w:t xml:space="preserve">, </w:t>
      </w:r>
      <w:r w:rsidR="0099764F">
        <w:t>or</w:t>
      </w:r>
      <w:r>
        <w:t xml:space="preserve"> </w:t>
      </w:r>
      <w:r w:rsidR="0099764F">
        <w:t xml:space="preserve">obtain </w:t>
      </w:r>
      <w:r w:rsidR="001476B1">
        <w:t>credit</w:t>
      </w:r>
      <w:r w:rsidRPr="00B61D3C">
        <w:t>.</w:t>
      </w:r>
      <w:r w:rsidR="001476B1">
        <w:rPr>
          <w:rStyle w:val="FootnoteReference"/>
        </w:rPr>
        <w:footnoteReference w:id="7"/>
      </w:r>
    </w:p>
    <w:p w:rsidR="00693B81" w:rsidRDefault="00693B81" w:rsidP="00023A30"/>
    <w:p w:rsidR="00023A30" w:rsidRPr="005700FA" w:rsidRDefault="00E27723" w:rsidP="00023A30">
      <w:r>
        <w:t>5.</w:t>
      </w:r>
      <w:r w:rsidR="00693B81">
        <w:t>3</w:t>
      </w:r>
    </w:p>
    <w:p w:rsidR="00A625C2" w:rsidRPr="005700FA" w:rsidRDefault="00A625C2" w:rsidP="004E57D0">
      <w:pPr>
        <w:ind w:left="360"/>
        <w:jc w:val="both"/>
      </w:pPr>
      <w:r>
        <w:t>The Director General may give dir</w:t>
      </w:r>
      <w:r w:rsidR="000E7F08">
        <w:t xml:space="preserve">ections in writing to a </w:t>
      </w:r>
      <w:r w:rsidR="004E57D0">
        <w:t>Board</w:t>
      </w:r>
      <w:r>
        <w:t xml:space="preserve"> with respect to the performance of its functions, either generally or in relation to </w:t>
      </w:r>
      <w:r w:rsidR="000E7F08">
        <w:t xml:space="preserve">a particular matter, and the </w:t>
      </w:r>
      <w:r w:rsidR="004E57D0">
        <w:t>Board</w:t>
      </w:r>
      <w:r>
        <w:t xml:space="preserve"> is to give effect to any such direction </w:t>
      </w:r>
      <w:r w:rsidR="000E1BB4" w:rsidRPr="006B2930">
        <w:rPr>
          <w:b/>
        </w:rPr>
        <w:t>(</w:t>
      </w:r>
      <w:r w:rsidR="000E1BB4">
        <w:rPr>
          <w:b/>
        </w:rPr>
        <w:t>SEA s.</w:t>
      </w:r>
      <w:r w:rsidR="000E1BB4" w:rsidRPr="00891FD5">
        <w:rPr>
          <w:b/>
        </w:rPr>
        <w:t>135(1)</w:t>
      </w:r>
      <w:r w:rsidR="000E1BB4">
        <w:rPr>
          <w:b/>
        </w:rPr>
        <w:t>(2))</w:t>
      </w:r>
      <w:r w:rsidR="000E1BB4" w:rsidRPr="005C6FC2">
        <w:t>.</w:t>
      </w:r>
    </w:p>
    <w:p w:rsidR="00030724" w:rsidRDefault="00030724" w:rsidP="00030724"/>
    <w:p w:rsidR="009463B0" w:rsidRDefault="009463B0" w:rsidP="00030724"/>
    <w:p w:rsidR="00030724" w:rsidRPr="003A504F" w:rsidRDefault="00E50ABC" w:rsidP="00F006DC">
      <w:pPr>
        <w:pStyle w:val="Heading1"/>
        <w:tabs>
          <w:tab w:val="left" w:pos="284"/>
        </w:tabs>
        <w:spacing w:before="0"/>
      </w:pPr>
      <w:bookmarkStart w:id="6" w:name="_Toc16161186"/>
      <w:r>
        <w:lastRenderedPageBreak/>
        <w:t>6</w:t>
      </w:r>
      <w:r w:rsidR="00F006DC">
        <w:tab/>
      </w:r>
      <w:r w:rsidR="00030724" w:rsidRPr="003A504F">
        <w:t>Qualifica</w:t>
      </w:r>
      <w:r w:rsidR="000E7F08">
        <w:t xml:space="preserve">tions for membership of </w:t>
      </w:r>
      <w:bookmarkEnd w:id="6"/>
      <w:r w:rsidR="004E57D0">
        <w:t>Board</w:t>
      </w:r>
    </w:p>
    <w:p w:rsidR="00F97E2C" w:rsidRDefault="00F97E2C" w:rsidP="00030724">
      <w:pPr>
        <w:rPr>
          <w:bCs/>
        </w:rPr>
      </w:pPr>
    </w:p>
    <w:p w:rsidR="00393E37" w:rsidRPr="00393E37" w:rsidRDefault="00E27723" w:rsidP="00030724">
      <w:pPr>
        <w:rPr>
          <w:bCs/>
        </w:rPr>
      </w:pPr>
      <w:r>
        <w:rPr>
          <w:bCs/>
        </w:rPr>
        <w:t>6.</w:t>
      </w:r>
      <w:r w:rsidR="00393E37">
        <w:rPr>
          <w:bCs/>
        </w:rPr>
        <w:t>1</w:t>
      </w:r>
    </w:p>
    <w:p w:rsidR="00030724" w:rsidRPr="00497C57" w:rsidRDefault="000E7F08" w:rsidP="00393E37">
      <w:pPr>
        <w:ind w:left="360"/>
      </w:pPr>
      <w:r>
        <w:t xml:space="preserve">Membership of the </w:t>
      </w:r>
      <w:r w:rsidR="004E57D0">
        <w:t>Board</w:t>
      </w:r>
      <w:r w:rsidR="00030724" w:rsidRPr="00497C57">
        <w:t xml:space="preserve"> </w:t>
      </w:r>
      <w:r w:rsidR="003A3AD9">
        <w:t>will</w:t>
      </w:r>
      <w:r w:rsidR="00030724" w:rsidRPr="00497C57">
        <w:t xml:space="preserve"> be drawn from the following categories:</w:t>
      </w:r>
    </w:p>
    <w:p w:rsidR="00030724" w:rsidRPr="00497C57" w:rsidRDefault="00730FF8" w:rsidP="00C30D36">
      <w:pPr>
        <w:numPr>
          <w:ilvl w:val="1"/>
          <w:numId w:val="11"/>
        </w:numPr>
        <w:tabs>
          <w:tab w:val="clear" w:pos="1440"/>
          <w:tab w:val="num" w:pos="1276"/>
        </w:tabs>
        <w:ind w:left="1276" w:hanging="425"/>
      </w:pPr>
      <w:r>
        <w:t>p</w:t>
      </w:r>
      <w:r w:rsidRPr="00497C57">
        <w:t xml:space="preserve">arents </w:t>
      </w:r>
      <w:r w:rsidR="00BB152E">
        <w:t>of students at the school</w:t>
      </w:r>
      <w:r w:rsidR="00E61512">
        <w:t xml:space="preserve"> </w:t>
      </w:r>
      <w:r w:rsidR="008F1B17" w:rsidRPr="006B2930">
        <w:rPr>
          <w:b/>
        </w:rPr>
        <w:t>(</w:t>
      </w:r>
      <w:r w:rsidR="008F1B17">
        <w:rPr>
          <w:b/>
        </w:rPr>
        <w:t>SEA s.</w:t>
      </w:r>
      <w:r w:rsidR="008F1B17" w:rsidRPr="00D01EDF">
        <w:rPr>
          <w:b/>
        </w:rPr>
        <w:t>127(1)(a)</w:t>
      </w:r>
      <w:r w:rsidR="008F1B17">
        <w:rPr>
          <w:b/>
        </w:rPr>
        <w:t>)</w:t>
      </w:r>
      <w:r w:rsidR="008F1B17" w:rsidRPr="005C6FC2">
        <w:t>;</w:t>
      </w:r>
    </w:p>
    <w:p w:rsidR="00030724" w:rsidRPr="00497C57" w:rsidRDefault="00030724" w:rsidP="00C30D36">
      <w:pPr>
        <w:numPr>
          <w:ilvl w:val="1"/>
          <w:numId w:val="11"/>
        </w:numPr>
        <w:tabs>
          <w:tab w:val="clear" w:pos="1440"/>
          <w:tab w:val="num" w:pos="1276"/>
        </w:tabs>
        <w:ind w:left="1276" w:hanging="425"/>
      </w:pPr>
      <w:r w:rsidRPr="00497C57">
        <w:t>members of the general community</w:t>
      </w:r>
      <w:r w:rsidRPr="00730FF8">
        <w:rPr>
          <w:b/>
        </w:rPr>
        <w:t xml:space="preserve"> </w:t>
      </w:r>
      <w:r w:rsidR="008F1B17">
        <w:rPr>
          <w:b/>
        </w:rPr>
        <w:t>(SEA s.</w:t>
      </w:r>
      <w:r w:rsidR="008F1B17" w:rsidRPr="00D01EDF">
        <w:rPr>
          <w:b/>
        </w:rPr>
        <w:t>127(1)(b)</w:t>
      </w:r>
      <w:r w:rsidR="008F1B17">
        <w:rPr>
          <w:b/>
        </w:rPr>
        <w:t>)</w:t>
      </w:r>
      <w:r w:rsidR="008F1B17" w:rsidRPr="005C6FC2">
        <w:t>;</w:t>
      </w:r>
    </w:p>
    <w:p w:rsidR="00030724" w:rsidRPr="00497C57" w:rsidRDefault="00030724" w:rsidP="00C30D36">
      <w:pPr>
        <w:numPr>
          <w:ilvl w:val="1"/>
          <w:numId w:val="11"/>
        </w:numPr>
        <w:tabs>
          <w:tab w:val="clear" w:pos="1440"/>
          <w:tab w:val="num" w:pos="1276"/>
        </w:tabs>
        <w:ind w:left="1276" w:hanging="425"/>
      </w:pPr>
      <w:r w:rsidRPr="00497C57">
        <w:t xml:space="preserve">staff of the school </w:t>
      </w:r>
      <w:r w:rsidR="008F1B17" w:rsidRPr="006B2930">
        <w:rPr>
          <w:b/>
        </w:rPr>
        <w:t>(</w:t>
      </w:r>
      <w:r w:rsidR="008F1B17">
        <w:rPr>
          <w:b/>
        </w:rPr>
        <w:t>SEA s.</w:t>
      </w:r>
      <w:r w:rsidR="008F1B17" w:rsidRPr="00D01EDF">
        <w:rPr>
          <w:b/>
        </w:rPr>
        <w:t>127(1)(c)</w:t>
      </w:r>
      <w:r w:rsidR="008F1B17">
        <w:rPr>
          <w:b/>
        </w:rPr>
        <w:t>)</w:t>
      </w:r>
      <w:r w:rsidR="008F1B17" w:rsidRPr="005C6FC2">
        <w:t xml:space="preserve">; </w:t>
      </w:r>
    </w:p>
    <w:p w:rsidR="00EC590B" w:rsidRDefault="00B22C03" w:rsidP="004E57D0">
      <w:pPr>
        <w:numPr>
          <w:ilvl w:val="1"/>
          <w:numId w:val="11"/>
        </w:numPr>
        <w:tabs>
          <w:tab w:val="clear" w:pos="1440"/>
          <w:tab w:val="num" w:pos="1276"/>
        </w:tabs>
        <w:ind w:left="1276" w:hanging="425"/>
      </w:pPr>
      <w:r>
        <w:t>t</w:t>
      </w:r>
      <w:r w:rsidR="00030724" w:rsidRPr="00497C57">
        <w:t>he principal is automa</w:t>
      </w:r>
      <w:r w:rsidR="000E7F08">
        <w:t xml:space="preserve">tically a member of the </w:t>
      </w:r>
      <w:r w:rsidR="004E57D0">
        <w:t>Board</w:t>
      </w:r>
      <w:r w:rsidR="00030724" w:rsidRPr="00497C57">
        <w:t xml:space="preserve"> </w:t>
      </w:r>
      <w:r w:rsidR="008F1B17" w:rsidRPr="006B2930">
        <w:rPr>
          <w:b/>
        </w:rPr>
        <w:t>(</w:t>
      </w:r>
      <w:r w:rsidR="008F1B17">
        <w:rPr>
          <w:b/>
        </w:rPr>
        <w:t>SEA s.</w:t>
      </w:r>
      <w:r w:rsidR="008F1B17" w:rsidRPr="00D01EDF">
        <w:rPr>
          <w:b/>
        </w:rPr>
        <w:t>127(2</w:t>
      </w:r>
      <w:r w:rsidR="008F1B17" w:rsidRPr="004B7362">
        <w:rPr>
          <w:b/>
        </w:rPr>
        <w:t>))</w:t>
      </w:r>
      <w:r w:rsidR="004B7362" w:rsidRPr="005C6FC2">
        <w:rPr>
          <w:color w:val="000000" w:themeColor="text1"/>
        </w:rPr>
        <w:t xml:space="preserve">; </w:t>
      </w:r>
    </w:p>
    <w:p w:rsidR="009D0560" w:rsidRDefault="00E27723" w:rsidP="00730FF8">
      <w:r>
        <w:t>6.</w:t>
      </w:r>
      <w:r w:rsidR="006F22AC">
        <w:t>2</w:t>
      </w:r>
    </w:p>
    <w:p w:rsidR="00D17025" w:rsidRPr="00497C57" w:rsidRDefault="00684425" w:rsidP="004E57D0">
      <w:pPr>
        <w:ind w:left="360"/>
        <w:jc w:val="both"/>
      </w:pPr>
      <w:r>
        <w:t>Staff who</w:t>
      </w:r>
      <w:r w:rsidR="00D61D70" w:rsidRPr="00C44CF5">
        <w:t xml:space="preserve"> are</w:t>
      </w:r>
      <w:r>
        <w:t xml:space="preserve"> also </w:t>
      </w:r>
      <w:r w:rsidR="00D61D70" w:rsidRPr="00C44CF5">
        <w:t xml:space="preserve">parents </w:t>
      </w:r>
      <w:r w:rsidR="00D61D70">
        <w:t xml:space="preserve">or community </w:t>
      </w:r>
      <w:r w:rsidR="00D61D70" w:rsidRPr="00C44CF5">
        <w:t xml:space="preserve">members </w:t>
      </w:r>
      <w:r w:rsidR="00F0249A">
        <w:t>will</w:t>
      </w:r>
      <w:r w:rsidR="000E7F08">
        <w:t xml:space="preserve"> only serve on the </w:t>
      </w:r>
      <w:r w:rsidR="004E57D0">
        <w:t>Board</w:t>
      </w:r>
      <w:r w:rsidR="00D61D70" w:rsidRPr="00C44CF5">
        <w:t xml:space="preserve"> in their capacity as a Department of Education employee</w:t>
      </w:r>
      <w:r w:rsidR="00D17025" w:rsidRPr="00392E7C">
        <w:t>.</w:t>
      </w:r>
      <w:r w:rsidR="00D61D70" w:rsidRPr="00392E7C">
        <w:t xml:space="preserve"> </w:t>
      </w:r>
      <w:r w:rsidR="00AC0403">
        <w:t xml:space="preserve"> </w:t>
      </w:r>
      <w:r w:rsidR="00D17025" w:rsidRPr="00392E7C">
        <w:t xml:space="preserve">Such a person will only be on the </w:t>
      </w:r>
      <w:r w:rsidR="004E57D0">
        <w:t>Board</w:t>
      </w:r>
      <w:r w:rsidR="00D17025" w:rsidRPr="00392E7C">
        <w:t xml:space="preserve"> in the category of staff membership</w:t>
      </w:r>
      <w:r w:rsidR="00D17025">
        <w:t xml:space="preserve"> </w:t>
      </w:r>
      <w:r w:rsidR="00D17025" w:rsidRPr="00652BFB">
        <w:rPr>
          <w:b/>
        </w:rPr>
        <w:t>(</w:t>
      </w:r>
      <w:r w:rsidR="00D17025">
        <w:rPr>
          <w:b/>
        </w:rPr>
        <w:t>SEA s.</w:t>
      </w:r>
      <w:r w:rsidR="00D17025" w:rsidRPr="0072662F">
        <w:rPr>
          <w:b/>
        </w:rPr>
        <w:t>127(3)</w:t>
      </w:r>
      <w:r w:rsidR="00D17025">
        <w:rPr>
          <w:b/>
        </w:rPr>
        <w:t>)</w:t>
      </w:r>
      <w:r w:rsidR="00D17025" w:rsidRPr="005C6FC2">
        <w:t>.</w:t>
      </w:r>
    </w:p>
    <w:p w:rsidR="00996520" w:rsidRDefault="00996520" w:rsidP="00030724">
      <w:pPr>
        <w:rPr>
          <w:bCs/>
        </w:rPr>
      </w:pPr>
    </w:p>
    <w:p w:rsidR="00F54540" w:rsidRPr="00F54540" w:rsidRDefault="00E27723" w:rsidP="00030724">
      <w:pPr>
        <w:rPr>
          <w:bCs/>
        </w:rPr>
      </w:pPr>
      <w:r>
        <w:rPr>
          <w:bCs/>
        </w:rPr>
        <w:t>6.</w:t>
      </w:r>
      <w:r w:rsidR="006F22AC">
        <w:rPr>
          <w:bCs/>
        </w:rPr>
        <w:t>3</w:t>
      </w:r>
    </w:p>
    <w:p w:rsidR="004C77BB" w:rsidRDefault="00030724" w:rsidP="00F54540">
      <w:pPr>
        <w:ind w:left="360"/>
      </w:pPr>
      <w:r w:rsidRPr="006B2962">
        <w:t>The n</w:t>
      </w:r>
      <w:r w:rsidR="000E7F08">
        <w:t>umber of members of the C</w:t>
      </w:r>
      <w:r w:rsidRPr="006B2962">
        <w:t xml:space="preserve">ouncil </w:t>
      </w:r>
      <w:r w:rsidR="00252F7C">
        <w:t>will</w:t>
      </w:r>
      <w:r w:rsidRPr="006B2962">
        <w:t xml:space="preserve"> be </w:t>
      </w:r>
      <w:r w:rsidR="004E57D0">
        <w:t>10.</w:t>
      </w:r>
    </w:p>
    <w:p w:rsidR="004E57D0" w:rsidRDefault="004E57D0" w:rsidP="00F54540">
      <w:pPr>
        <w:ind w:left="360"/>
        <w:rPr>
          <w:i/>
          <w:sz w:val="18"/>
          <w:szCs w:val="18"/>
          <w:u w:val="single"/>
        </w:rPr>
      </w:pPr>
    </w:p>
    <w:tbl>
      <w:tblPr>
        <w:tblStyle w:val="TableGrid"/>
        <w:tblW w:w="0" w:type="auto"/>
        <w:jc w:val="center"/>
        <w:tblLook w:val="04A0" w:firstRow="1" w:lastRow="0" w:firstColumn="1" w:lastColumn="0" w:noHBand="0" w:noVBand="1"/>
      </w:tblPr>
      <w:tblGrid>
        <w:gridCol w:w="8296"/>
      </w:tblGrid>
      <w:tr w:rsidR="004C77BB" w:rsidTr="0055616C">
        <w:trPr>
          <w:jc w:val="center"/>
        </w:trPr>
        <w:tc>
          <w:tcPr>
            <w:tcW w:w="8414" w:type="dxa"/>
            <w:shd w:val="clear" w:color="auto" w:fill="BFBFBF" w:themeFill="background1" w:themeFillShade="BF"/>
          </w:tcPr>
          <w:p w:rsidR="004C77BB" w:rsidRDefault="004C77BB" w:rsidP="00DE1441">
            <w:pPr>
              <w:shd w:val="clear" w:color="auto" w:fill="D0CECE"/>
              <w:jc w:val="both"/>
              <w:rPr>
                <w:b/>
                <w:i/>
              </w:rPr>
            </w:pPr>
            <w:r>
              <w:rPr>
                <w:b/>
                <w:i/>
              </w:rPr>
              <w:t>Guideline</w:t>
            </w:r>
          </w:p>
          <w:p w:rsidR="004C77BB" w:rsidRDefault="004C77BB" w:rsidP="00DE1441">
            <w:pPr>
              <w:shd w:val="clear" w:color="auto" w:fill="D0CECE"/>
              <w:jc w:val="both"/>
              <w:rPr>
                <w:i/>
              </w:rPr>
            </w:pPr>
            <w:r>
              <w:rPr>
                <w:i/>
              </w:rPr>
              <w:t>The number of members is determined by the council however it must be at least 5 and not more than 15.</w:t>
            </w:r>
            <w:r w:rsidRPr="00D629F0">
              <w:rPr>
                <w:b/>
              </w:rPr>
              <w:t xml:space="preserve"> </w:t>
            </w:r>
            <w:r w:rsidRPr="00D629F0">
              <w:rPr>
                <w:b/>
                <w:i/>
              </w:rPr>
              <w:t>(SER r.106(1)(a)(2))</w:t>
            </w:r>
          </w:p>
          <w:p w:rsidR="004C77BB" w:rsidRDefault="004C77BB" w:rsidP="00DE1441">
            <w:pPr>
              <w:shd w:val="clear" w:color="auto" w:fill="D0CECE"/>
              <w:jc w:val="both"/>
              <w:rPr>
                <w:i/>
                <w:color w:val="FF0000"/>
                <w:sz w:val="18"/>
                <w:szCs w:val="18"/>
                <w:u w:val="single"/>
              </w:rPr>
            </w:pPr>
            <w:r>
              <w:rPr>
                <w:i/>
              </w:rPr>
              <w:t xml:space="preserve">If the council is a joint council the Director General will determine the number and composition of members. </w:t>
            </w:r>
            <w:r w:rsidRPr="00D629F0">
              <w:rPr>
                <w:b/>
                <w:i/>
              </w:rPr>
              <w:t>(SER r.106(1)(c))</w:t>
            </w:r>
            <w:r>
              <w:rPr>
                <w:i/>
              </w:rPr>
              <w:t>.</w:t>
            </w:r>
          </w:p>
        </w:tc>
      </w:tr>
    </w:tbl>
    <w:p w:rsidR="004B7362" w:rsidRDefault="004B7362" w:rsidP="00F54540">
      <w:pPr>
        <w:ind w:left="360"/>
      </w:pPr>
    </w:p>
    <w:p w:rsidR="005134FE" w:rsidRPr="006B2962" w:rsidRDefault="00E27723" w:rsidP="005134FE">
      <w:r>
        <w:t>6.</w:t>
      </w:r>
      <w:r w:rsidR="00D629F0">
        <w:t>4</w:t>
      </w:r>
    </w:p>
    <w:p w:rsidR="00030724" w:rsidRPr="006B2962" w:rsidRDefault="000E7F08" w:rsidP="005134FE">
      <w:pPr>
        <w:ind w:left="360"/>
      </w:pPr>
      <w:r>
        <w:t xml:space="preserve">The </w:t>
      </w:r>
      <w:r w:rsidR="004E57D0">
        <w:t xml:space="preserve">Board </w:t>
      </w:r>
      <w:r w:rsidR="00DE019F">
        <w:t>will</w:t>
      </w:r>
      <w:r w:rsidR="00030724" w:rsidRPr="006B2962">
        <w:t xml:space="preserve"> determine its composition:</w:t>
      </w:r>
    </w:p>
    <w:p w:rsidR="00030724" w:rsidRPr="006B2962" w:rsidRDefault="00030724" w:rsidP="00AE09B1">
      <w:pPr>
        <w:numPr>
          <w:ilvl w:val="0"/>
          <w:numId w:val="28"/>
        </w:numPr>
        <w:tabs>
          <w:tab w:val="clear" w:pos="1800"/>
        </w:tabs>
        <w:ind w:left="1276" w:hanging="425"/>
      </w:pPr>
      <w:r w:rsidRPr="006B2962">
        <w:t xml:space="preserve">having regard to the nature of the student population of the school and the social, cultural, lingual, economic or geographic factors that may be relevant to the school </w:t>
      </w:r>
      <w:r w:rsidR="00887F5E" w:rsidRPr="0022782D">
        <w:rPr>
          <w:b/>
        </w:rPr>
        <w:t>(</w:t>
      </w:r>
      <w:r w:rsidR="00887F5E">
        <w:rPr>
          <w:b/>
        </w:rPr>
        <w:t>SER</w:t>
      </w:r>
      <w:r w:rsidR="00887F5E" w:rsidRPr="00A67353">
        <w:rPr>
          <w:b/>
        </w:rPr>
        <w:t xml:space="preserve"> </w:t>
      </w:r>
      <w:r w:rsidR="00887F5E">
        <w:rPr>
          <w:b/>
        </w:rPr>
        <w:t>r.</w:t>
      </w:r>
      <w:r w:rsidR="00887F5E" w:rsidRPr="00A67353">
        <w:rPr>
          <w:b/>
        </w:rPr>
        <w:t>107(1)(a)(i)</w:t>
      </w:r>
      <w:r w:rsidR="00887F5E">
        <w:rPr>
          <w:b/>
        </w:rPr>
        <w:t>)</w:t>
      </w:r>
      <w:r w:rsidR="00887F5E" w:rsidRPr="005C6FC2">
        <w:t>;</w:t>
      </w:r>
    </w:p>
    <w:p w:rsidR="00030724" w:rsidRDefault="00030724" w:rsidP="00AE09B1">
      <w:pPr>
        <w:numPr>
          <w:ilvl w:val="0"/>
          <w:numId w:val="28"/>
        </w:numPr>
        <w:tabs>
          <w:tab w:val="clear" w:pos="1800"/>
        </w:tabs>
        <w:ind w:left="1276" w:hanging="425"/>
      </w:pPr>
      <w:r w:rsidRPr="006B2962">
        <w:t xml:space="preserve">having regard </w:t>
      </w:r>
      <w:r w:rsidR="000E7F08">
        <w:t>to the functions of the C</w:t>
      </w:r>
      <w:r w:rsidRPr="006B2962">
        <w:t xml:space="preserve">ouncil and any changes in those functions </w:t>
      </w:r>
      <w:r w:rsidR="001B3973">
        <w:rPr>
          <w:b/>
        </w:rPr>
        <w:t>(SER r.</w:t>
      </w:r>
      <w:r w:rsidR="001B3973" w:rsidRPr="00A67353">
        <w:rPr>
          <w:b/>
        </w:rPr>
        <w:t>107(1)(a)(ii)</w:t>
      </w:r>
      <w:r w:rsidR="001B3973">
        <w:rPr>
          <w:b/>
        </w:rPr>
        <w:t>)</w:t>
      </w:r>
      <w:r w:rsidR="001B3973" w:rsidRPr="005C6FC2">
        <w:t>;</w:t>
      </w:r>
      <w:r w:rsidR="001B3973" w:rsidRPr="006B2962">
        <w:t xml:space="preserve"> and</w:t>
      </w:r>
    </w:p>
    <w:p w:rsidR="00B30506" w:rsidRPr="00562688" w:rsidRDefault="00B30506" w:rsidP="00B30506">
      <w:r w:rsidRPr="00562688">
        <w:t>6.5</w:t>
      </w:r>
    </w:p>
    <w:p w:rsidR="00B30506" w:rsidRPr="00562688" w:rsidRDefault="00B30506" w:rsidP="00B30506">
      <w:pPr>
        <w:ind w:left="360"/>
      </w:pPr>
      <w:r w:rsidRPr="00562688">
        <w:t>The composition of the council will be:</w:t>
      </w:r>
    </w:p>
    <w:p w:rsidR="00B30506" w:rsidRPr="00562688" w:rsidRDefault="004E57D0" w:rsidP="00B30506">
      <w:pPr>
        <w:numPr>
          <w:ilvl w:val="2"/>
          <w:numId w:val="34"/>
        </w:numPr>
        <w:tabs>
          <w:tab w:val="clear" w:pos="3240"/>
          <w:tab w:val="num" w:pos="1440"/>
        </w:tabs>
        <w:ind w:left="1440"/>
      </w:pPr>
      <w:bookmarkStart w:id="7" w:name="OLE_LINK5"/>
      <w:bookmarkStart w:id="8" w:name="OLE_LINK6"/>
      <w:r>
        <w:rPr>
          <w:u w:val="single"/>
        </w:rPr>
        <w:t>2</w:t>
      </w:r>
      <w:r w:rsidR="00B30506" w:rsidRPr="00562688">
        <w:rPr>
          <w:u w:val="single"/>
        </w:rPr>
        <w:t xml:space="preserve"> </w:t>
      </w:r>
      <w:r w:rsidR="00B30506" w:rsidRPr="00562688">
        <w:t xml:space="preserve"> </w:t>
      </w:r>
      <w:bookmarkEnd w:id="7"/>
      <w:bookmarkEnd w:id="8"/>
      <w:r w:rsidR="00B30506" w:rsidRPr="00562688">
        <w:t xml:space="preserve">members of the general community; </w:t>
      </w:r>
    </w:p>
    <w:p w:rsidR="00B30506" w:rsidRPr="00562688" w:rsidRDefault="004E57D0" w:rsidP="00B30506">
      <w:pPr>
        <w:numPr>
          <w:ilvl w:val="2"/>
          <w:numId w:val="34"/>
        </w:numPr>
        <w:tabs>
          <w:tab w:val="clear" w:pos="3240"/>
          <w:tab w:val="num" w:pos="1440"/>
        </w:tabs>
        <w:ind w:left="1440"/>
      </w:pPr>
      <w:r>
        <w:rPr>
          <w:u w:val="single"/>
        </w:rPr>
        <w:t>3</w:t>
      </w:r>
      <w:r w:rsidR="00B30506" w:rsidRPr="00562688">
        <w:t xml:space="preserve">  staff of the school in addition to the principal; </w:t>
      </w:r>
    </w:p>
    <w:p w:rsidR="00B30506" w:rsidRPr="00562688" w:rsidRDefault="004E57D0" w:rsidP="00B30506">
      <w:pPr>
        <w:numPr>
          <w:ilvl w:val="2"/>
          <w:numId w:val="34"/>
        </w:numPr>
        <w:tabs>
          <w:tab w:val="clear" w:pos="3240"/>
          <w:tab w:val="num" w:pos="1440"/>
        </w:tabs>
        <w:ind w:left="1440"/>
      </w:pPr>
      <w:r>
        <w:rPr>
          <w:u w:val="single"/>
        </w:rPr>
        <w:t>4</w:t>
      </w:r>
      <w:r w:rsidR="00B30506" w:rsidRPr="002E4431">
        <w:rPr>
          <w:color w:val="FF0000"/>
        </w:rPr>
        <w:t xml:space="preserve"> </w:t>
      </w:r>
      <w:r w:rsidR="00E355BD" w:rsidRPr="002E4431">
        <w:rPr>
          <w:color w:val="FF0000"/>
        </w:rPr>
        <w:t xml:space="preserve"> </w:t>
      </w:r>
      <w:r w:rsidR="00E355BD" w:rsidRPr="00562688">
        <w:t>parents;</w:t>
      </w:r>
      <w:r w:rsidR="00B30506" w:rsidRPr="00562688">
        <w:t xml:space="preserve"> </w:t>
      </w:r>
    </w:p>
    <w:p w:rsidR="00E620DF" w:rsidRDefault="00B30506" w:rsidP="004E57D0">
      <w:pPr>
        <w:numPr>
          <w:ilvl w:val="2"/>
          <w:numId w:val="34"/>
        </w:numPr>
        <w:tabs>
          <w:tab w:val="clear" w:pos="3240"/>
          <w:tab w:val="num" w:pos="1440"/>
        </w:tabs>
        <w:ind w:left="1440"/>
        <w:jc w:val="both"/>
        <w:rPr>
          <w:color w:val="0000FF"/>
        </w:rPr>
      </w:pPr>
      <w:r>
        <w:t xml:space="preserve">a member of another association of the school referred to in </w:t>
      </w:r>
      <w:r w:rsidR="00F82A3B">
        <w:br/>
      </w:r>
      <w:r w:rsidRPr="0042733E">
        <w:rPr>
          <w:b/>
        </w:rPr>
        <w:t>SEA s.149</w:t>
      </w:r>
      <w:r>
        <w:t xml:space="preserve"> in relation to the school or group of schools that the school belongs</w:t>
      </w:r>
      <w:r w:rsidRPr="006B2962">
        <w:t xml:space="preserve"> </w:t>
      </w:r>
      <w:r>
        <w:rPr>
          <w:b/>
        </w:rPr>
        <w:t>(SER r.</w:t>
      </w:r>
      <w:r w:rsidRPr="00A67353">
        <w:rPr>
          <w:b/>
        </w:rPr>
        <w:t>107(1)(b)(i)(ii)</w:t>
      </w:r>
      <w:r>
        <w:rPr>
          <w:b/>
        </w:rPr>
        <w:t>(iii)</w:t>
      </w:r>
      <w:r w:rsidRPr="00A67353">
        <w:rPr>
          <w:b/>
        </w:rPr>
        <w:t>(iv)</w:t>
      </w:r>
      <w:r>
        <w:rPr>
          <w:b/>
        </w:rPr>
        <w:t>)</w:t>
      </w:r>
      <w:r w:rsidR="00E355BD">
        <w:rPr>
          <w:b/>
        </w:rPr>
        <w:t xml:space="preserve">. </w:t>
      </w:r>
      <w:r w:rsidR="00E355BD" w:rsidRPr="00E355BD">
        <w:rPr>
          <w:i/>
          <w:color w:val="0000FF"/>
        </w:rPr>
        <w:t xml:space="preserve"> </w:t>
      </w:r>
    </w:p>
    <w:p w:rsidR="0070531A" w:rsidRDefault="0070531A" w:rsidP="004E57D0">
      <w:pPr>
        <w:ind w:left="360"/>
        <w:jc w:val="both"/>
      </w:pPr>
    </w:p>
    <w:tbl>
      <w:tblPr>
        <w:tblStyle w:val="TableGrid"/>
        <w:tblW w:w="0" w:type="auto"/>
        <w:jc w:val="center"/>
        <w:shd w:val="clear" w:color="auto" w:fill="D9D9D9" w:themeFill="background1" w:themeFillShade="D9"/>
        <w:tblLook w:val="04A0" w:firstRow="1" w:lastRow="0" w:firstColumn="1" w:lastColumn="0" w:noHBand="0" w:noVBand="1"/>
      </w:tblPr>
      <w:tblGrid>
        <w:gridCol w:w="8296"/>
      </w:tblGrid>
      <w:tr w:rsidR="000C4B1C" w:rsidTr="0055616C">
        <w:trPr>
          <w:jc w:val="center"/>
        </w:trPr>
        <w:tc>
          <w:tcPr>
            <w:tcW w:w="8414" w:type="dxa"/>
            <w:shd w:val="clear" w:color="auto" w:fill="D9D9D9" w:themeFill="background1" w:themeFillShade="D9"/>
          </w:tcPr>
          <w:p w:rsidR="000C4B1C" w:rsidRDefault="000C4B1C" w:rsidP="00DE1441">
            <w:pPr>
              <w:jc w:val="both"/>
              <w:rPr>
                <w:i/>
                <w:iCs/>
              </w:rPr>
            </w:pPr>
            <w:r w:rsidRPr="00E800D3">
              <w:rPr>
                <w:b/>
                <w:bCs/>
                <w:i/>
              </w:rPr>
              <w:t>Guideline</w:t>
            </w:r>
          </w:p>
          <w:p w:rsidR="000C4B1C" w:rsidRPr="00690FFE" w:rsidRDefault="000C4B1C" w:rsidP="00DE1441">
            <w:pPr>
              <w:jc w:val="both"/>
              <w:rPr>
                <w:i/>
                <w:iCs/>
              </w:rPr>
            </w:pPr>
            <w:r w:rsidRPr="00690FFE">
              <w:rPr>
                <w:i/>
                <w:iCs/>
              </w:rPr>
              <w:t>To be suitably qualified for a membership position on the board:</w:t>
            </w:r>
          </w:p>
          <w:p w:rsidR="000C4B1C" w:rsidRPr="00690FFE" w:rsidRDefault="000C4B1C" w:rsidP="00F82A3B">
            <w:pPr>
              <w:pStyle w:val="ListParagraph"/>
              <w:numPr>
                <w:ilvl w:val="0"/>
                <w:numId w:val="59"/>
              </w:numPr>
              <w:ind w:left="517"/>
              <w:jc w:val="both"/>
              <w:rPr>
                <w:rFonts w:ascii="Arial" w:hAnsi="Arial" w:cs="Arial"/>
                <w:i/>
                <w:iCs/>
              </w:rPr>
            </w:pPr>
            <w:r w:rsidRPr="00690FFE">
              <w:rPr>
                <w:rFonts w:ascii="Arial" w:hAnsi="Arial" w:cs="Arial"/>
                <w:i/>
                <w:iCs/>
              </w:rPr>
              <w:t>parents are to have children enrolled at the school</w:t>
            </w:r>
            <w:r>
              <w:rPr>
                <w:rFonts w:ascii="Arial" w:hAnsi="Arial" w:cs="Arial"/>
                <w:i/>
                <w:iCs/>
              </w:rPr>
              <w:t>;</w:t>
            </w:r>
          </w:p>
          <w:p w:rsidR="000C4B1C" w:rsidRPr="00690FFE" w:rsidRDefault="000C4B1C" w:rsidP="00F82A3B">
            <w:pPr>
              <w:pStyle w:val="ListParagraph"/>
              <w:numPr>
                <w:ilvl w:val="0"/>
                <w:numId w:val="59"/>
              </w:numPr>
              <w:ind w:left="517"/>
              <w:jc w:val="both"/>
              <w:rPr>
                <w:rFonts w:ascii="Arial" w:hAnsi="Arial" w:cs="Arial"/>
                <w:i/>
                <w:iCs/>
              </w:rPr>
            </w:pPr>
            <w:r w:rsidRPr="00690FFE">
              <w:rPr>
                <w:rFonts w:ascii="Arial" w:hAnsi="Arial" w:cs="Arial"/>
                <w:i/>
                <w:iCs/>
              </w:rPr>
              <w:t>staff are to be employed at the school</w:t>
            </w:r>
            <w:r>
              <w:rPr>
                <w:rFonts w:ascii="Arial" w:hAnsi="Arial" w:cs="Arial"/>
                <w:i/>
                <w:iCs/>
              </w:rPr>
              <w:t>; and</w:t>
            </w:r>
          </w:p>
          <w:p w:rsidR="000C4B1C" w:rsidRDefault="000C4B1C" w:rsidP="004E57D0">
            <w:pPr>
              <w:pStyle w:val="ListParagraph"/>
              <w:numPr>
                <w:ilvl w:val="0"/>
                <w:numId w:val="59"/>
              </w:numPr>
              <w:ind w:left="517"/>
              <w:jc w:val="both"/>
            </w:pPr>
            <w:r w:rsidRPr="00690FFE">
              <w:rPr>
                <w:rFonts w:ascii="Arial" w:hAnsi="Arial" w:cs="Arial"/>
                <w:i/>
                <w:iCs/>
              </w:rPr>
              <w:t>community members have contemporary expertise required by the board. Examples of contemporary expertise include current employment with an employer working in partnership with the school, or business skills that are required at the time.</w:t>
            </w:r>
          </w:p>
        </w:tc>
      </w:tr>
    </w:tbl>
    <w:p w:rsidR="009365B2" w:rsidRDefault="009365B2" w:rsidP="009365B2"/>
    <w:p w:rsidR="009365B2" w:rsidRDefault="009365B2" w:rsidP="00DE1441">
      <w:pPr>
        <w:jc w:val="both"/>
      </w:pPr>
    </w:p>
    <w:p w:rsidR="00091F38" w:rsidRDefault="00091F38" w:rsidP="00DE1441">
      <w:pPr>
        <w:pBdr>
          <w:top w:val="single" w:sz="4" w:space="1" w:color="auto"/>
          <w:left w:val="single" w:sz="4" w:space="4" w:color="auto"/>
          <w:bottom w:val="single" w:sz="4" w:space="1" w:color="auto"/>
          <w:right w:val="single" w:sz="4" w:space="4" w:color="auto"/>
        </w:pBdr>
        <w:shd w:val="clear" w:color="auto" w:fill="D0CECE"/>
        <w:jc w:val="both"/>
        <w:rPr>
          <w:b/>
          <w:i/>
        </w:rPr>
      </w:pPr>
      <w:r>
        <w:rPr>
          <w:b/>
          <w:i/>
        </w:rPr>
        <w:t>Guideline</w:t>
      </w:r>
    </w:p>
    <w:p w:rsidR="00091F38" w:rsidRDefault="00091F38" w:rsidP="00DE1441">
      <w:pPr>
        <w:pBdr>
          <w:top w:val="single" w:sz="4" w:space="1" w:color="auto"/>
          <w:left w:val="single" w:sz="4" w:space="4" w:color="auto"/>
          <w:bottom w:val="single" w:sz="4" w:space="1" w:color="auto"/>
          <w:right w:val="single" w:sz="4" w:space="4" w:color="auto"/>
        </w:pBdr>
        <w:shd w:val="clear" w:color="auto" w:fill="D0CECE"/>
        <w:jc w:val="both"/>
        <w:rPr>
          <w:i/>
        </w:rPr>
      </w:pPr>
      <w:r>
        <w:rPr>
          <w:i/>
        </w:rPr>
        <w:t xml:space="preserve">An example of another association referred to in SEA s.149 (see iv above) is an alumni </w:t>
      </w:r>
      <w:r w:rsidRPr="00D36B9A">
        <w:rPr>
          <w:i/>
        </w:rPr>
        <w:t>association</w:t>
      </w:r>
      <w:r>
        <w:rPr>
          <w:i/>
        </w:rPr>
        <w:t>, but not a Parents and Citizens’ Association</w:t>
      </w:r>
      <w:r w:rsidRPr="00D36B9A">
        <w:rPr>
          <w:i/>
        </w:rPr>
        <w:t xml:space="preserve">.  A Parents and Citizens’ Association may nominate in </w:t>
      </w:r>
      <w:r w:rsidRPr="00F67D11">
        <w:rPr>
          <w:i/>
        </w:rPr>
        <w:t>the membership category of parents or general community members as is relevant to the nominee (SER r.107(3)).</w:t>
      </w:r>
      <w:r>
        <w:rPr>
          <w:b/>
          <w:i/>
        </w:rPr>
        <w:t xml:space="preserve"> </w:t>
      </w:r>
      <w:r w:rsidRPr="00D36B9A">
        <w:rPr>
          <w:i/>
        </w:rPr>
        <w:t xml:space="preserve"> See 8.</w:t>
      </w:r>
      <w:r>
        <w:rPr>
          <w:i/>
        </w:rPr>
        <w:t>3</w:t>
      </w:r>
      <w:r w:rsidRPr="00F67D11">
        <w:rPr>
          <w:i/>
        </w:rPr>
        <w:t>.</w:t>
      </w:r>
    </w:p>
    <w:p w:rsidR="00091F38" w:rsidRDefault="00091F38" w:rsidP="00DE1441">
      <w:pPr>
        <w:pBdr>
          <w:top w:val="single" w:sz="4" w:space="1" w:color="auto"/>
          <w:left w:val="single" w:sz="4" w:space="4" w:color="auto"/>
          <w:bottom w:val="single" w:sz="4" w:space="1" w:color="auto"/>
          <w:right w:val="single" w:sz="4" w:space="4" w:color="auto"/>
        </w:pBdr>
        <w:shd w:val="clear" w:color="auto" w:fill="D0CECE"/>
        <w:jc w:val="both"/>
        <w:rPr>
          <w:i/>
        </w:rPr>
      </w:pPr>
      <w:r>
        <w:rPr>
          <w:i/>
        </w:rPr>
        <w:t xml:space="preserve">The number of members from each membership category is to be specified. For example, 5 parents, 2 staff and 2 members of the general community. </w:t>
      </w:r>
      <w:r w:rsidR="00AC0403">
        <w:rPr>
          <w:i/>
        </w:rPr>
        <w:t xml:space="preserve"> </w:t>
      </w:r>
      <w:r>
        <w:rPr>
          <w:i/>
        </w:rPr>
        <w:t>Use of terms such as ‘up to’ or ‘a maximum of’ are not to be used.</w:t>
      </w:r>
    </w:p>
    <w:p w:rsidR="00091F38" w:rsidRDefault="00091F38" w:rsidP="00030724"/>
    <w:p w:rsidR="005134FE" w:rsidRPr="006B2962" w:rsidRDefault="00E27723" w:rsidP="00030724">
      <w:r>
        <w:t>6.</w:t>
      </w:r>
      <w:r w:rsidR="00B30506">
        <w:t>6</w:t>
      </w:r>
    </w:p>
    <w:p w:rsidR="00A003E8" w:rsidRPr="00F34957" w:rsidRDefault="00D629F0" w:rsidP="00A163B8">
      <w:pPr>
        <w:ind w:left="360"/>
        <w:jc w:val="both"/>
        <w:rPr>
          <w:b/>
        </w:rPr>
      </w:pPr>
      <w:bookmarkStart w:id="9" w:name="OLE_LINK1"/>
      <w:bookmarkStart w:id="10" w:name="OLE_LINK2"/>
      <w:r>
        <w:t>P</w:t>
      </w:r>
      <w:r w:rsidR="00A003E8" w:rsidRPr="006B2962">
        <w:t xml:space="preserve">arents and members of the general community </w:t>
      </w:r>
      <w:r w:rsidR="00AD5028">
        <w:t>will</w:t>
      </w:r>
      <w:r w:rsidR="00A003E8" w:rsidRPr="006B2962">
        <w:t xml:space="preserve"> form the majority </w:t>
      </w:r>
      <w:bookmarkEnd w:id="9"/>
      <w:bookmarkEnd w:id="10"/>
      <w:r w:rsidR="00A003E8" w:rsidRPr="006B2962">
        <w:t xml:space="preserve">of the members of the </w:t>
      </w:r>
      <w:r w:rsidR="00A163B8">
        <w:t>Board</w:t>
      </w:r>
      <w:r w:rsidR="00A003E8">
        <w:t xml:space="preserve"> </w:t>
      </w:r>
      <w:r w:rsidR="00A003E8" w:rsidRPr="0018197C">
        <w:rPr>
          <w:b/>
        </w:rPr>
        <w:t>(</w:t>
      </w:r>
      <w:r w:rsidR="00A003E8">
        <w:rPr>
          <w:b/>
        </w:rPr>
        <w:t>SEA</w:t>
      </w:r>
      <w:r w:rsidR="00A003E8" w:rsidRPr="0018197C">
        <w:rPr>
          <w:b/>
        </w:rPr>
        <w:t xml:space="preserve"> s.</w:t>
      </w:r>
      <w:r w:rsidR="00A003E8" w:rsidRPr="00A67353">
        <w:rPr>
          <w:b/>
        </w:rPr>
        <w:t>127(4)</w:t>
      </w:r>
      <w:r w:rsidR="00A003E8">
        <w:rPr>
          <w:b/>
        </w:rPr>
        <w:t>)</w:t>
      </w:r>
      <w:r w:rsidR="00A003E8" w:rsidRPr="008A5683">
        <w:rPr>
          <w:b/>
        </w:rPr>
        <w:t>;</w:t>
      </w:r>
      <w:r w:rsidR="00A003E8">
        <w:t xml:space="preserve"> and at least one of this majority </w:t>
      </w:r>
      <w:r w:rsidR="00AD5028">
        <w:t xml:space="preserve">will </w:t>
      </w:r>
      <w:r w:rsidR="00A003E8">
        <w:t xml:space="preserve">be a parent member </w:t>
      </w:r>
      <w:r w:rsidR="00A003E8">
        <w:rPr>
          <w:b/>
        </w:rPr>
        <w:t>(SER r.</w:t>
      </w:r>
      <w:r w:rsidR="00A003E8" w:rsidRPr="00F34957">
        <w:rPr>
          <w:b/>
        </w:rPr>
        <w:t>107(2)</w:t>
      </w:r>
      <w:r w:rsidR="00A003E8">
        <w:rPr>
          <w:b/>
        </w:rPr>
        <w:t>).</w:t>
      </w:r>
    </w:p>
    <w:p w:rsidR="00924DE6" w:rsidRDefault="00924DE6" w:rsidP="005C456B"/>
    <w:p w:rsidR="006B730B" w:rsidRDefault="006B730B" w:rsidP="006B730B"/>
    <w:p w:rsidR="006B730B" w:rsidRDefault="00E27723" w:rsidP="006B730B">
      <w:r>
        <w:t>6.</w:t>
      </w:r>
      <w:r w:rsidR="00B30506">
        <w:t>7</w:t>
      </w:r>
    </w:p>
    <w:p w:rsidR="00030724" w:rsidRDefault="000E7F08" w:rsidP="00A163B8">
      <w:pPr>
        <w:ind w:left="360"/>
        <w:jc w:val="both"/>
      </w:pPr>
      <w:r>
        <w:t xml:space="preserve">The </w:t>
      </w:r>
      <w:r w:rsidR="00A163B8">
        <w:t>Board</w:t>
      </w:r>
      <w:r w:rsidR="00030724" w:rsidRPr="006B2962">
        <w:t xml:space="preserve"> may co-opt a member of the local communi</w:t>
      </w:r>
      <w:r>
        <w:t xml:space="preserve">ty to be a member of the </w:t>
      </w:r>
      <w:r w:rsidR="00A163B8">
        <w:t>Board</w:t>
      </w:r>
      <w:r w:rsidR="00030724" w:rsidRPr="006B2962">
        <w:t xml:space="preserve"> for such period, or in relation to such matters, </w:t>
      </w:r>
      <w:r>
        <w:t xml:space="preserve">as determined by the </w:t>
      </w:r>
      <w:r w:rsidR="00A163B8">
        <w:t>Board</w:t>
      </w:r>
      <w:r w:rsidR="00030724" w:rsidRPr="006B2962">
        <w:t xml:space="preserve"> where that person’s experience, skills or qualifications would enable him or her to mak</w:t>
      </w:r>
      <w:r>
        <w:t xml:space="preserve">e a contribution to the </w:t>
      </w:r>
      <w:r w:rsidR="00A163B8">
        <w:t>Board</w:t>
      </w:r>
      <w:r w:rsidR="00030724" w:rsidRPr="006B2962">
        <w:t xml:space="preserve">’s functions </w:t>
      </w:r>
      <w:r w:rsidR="00A003E8">
        <w:rPr>
          <w:b/>
        </w:rPr>
        <w:t>(SER r.</w:t>
      </w:r>
      <w:r w:rsidR="00A003E8" w:rsidRPr="002251CA">
        <w:rPr>
          <w:b/>
        </w:rPr>
        <w:t>112</w:t>
      </w:r>
      <w:r w:rsidR="00A003E8">
        <w:rPr>
          <w:b/>
        </w:rPr>
        <w:t>)</w:t>
      </w:r>
      <w:r w:rsidR="00A003E8" w:rsidRPr="008A5683">
        <w:rPr>
          <w:b/>
        </w:rPr>
        <w:t>.</w:t>
      </w:r>
    </w:p>
    <w:p w:rsidR="0083597B" w:rsidRDefault="0083597B" w:rsidP="0083597B"/>
    <w:p w:rsidR="002165A6" w:rsidRDefault="00E27723" w:rsidP="0083597B">
      <w:r>
        <w:t>6.</w:t>
      </w:r>
      <w:r w:rsidR="00B30506">
        <w:t>8</w:t>
      </w:r>
    </w:p>
    <w:p w:rsidR="0083597B" w:rsidRDefault="0083597B" w:rsidP="002165A6">
      <w:pPr>
        <w:ind w:left="360"/>
        <w:rPr>
          <w:b/>
        </w:rPr>
      </w:pPr>
      <w:r>
        <w:t xml:space="preserve">Students at the school </w:t>
      </w:r>
      <w:r w:rsidR="00F756C4">
        <w:t>who</w:t>
      </w:r>
      <w:r w:rsidR="000E3C32">
        <w:t xml:space="preserve"> are not members </w:t>
      </w:r>
      <w:r w:rsidR="000E7F08">
        <w:t xml:space="preserve">may attend </w:t>
      </w:r>
      <w:r w:rsidR="00A163B8">
        <w:t>Board</w:t>
      </w:r>
      <w:r>
        <w:t xml:space="preserve"> meetings and take part in discussions</w:t>
      </w:r>
      <w:r w:rsidR="0017549E">
        <w:t>, but without having a right to vote or being counted in determining a quorum</w:t>
      </w:r>
      <w:r w:rsidR="0017549E" w:rsidRPr="00EA73B3">
        <w:rPr>
          <w:b/>
        </w:rPr>
        <w:t xml:space="preserve"> </w:t>
      </w:r>
      <w:r w:rsidR="00D51909" w:rsidRPr="00F94352">
        <w:rPr>
          <w:b/>
        </w:rPr>
        <w:t>(</w:t>
      </w:r>
      <w:r w:rsidR="00D51909">
        <w:rPr>
          <w:b/>
        </w:rPr>
        <w:t>SEA</w:t>
      </w:r>
      <w:r w:rsidR="00D51909" w:rsidRPr="004E45E4">
        <w:rPr>
          <w:b/>
        </w:rPr>
        <w:t xml:space="preserve"> s.</w:t>
      </w:r>
      <w:r w:rsidR="00D51909" w:rsidRPr="002251CA">
        <w:rPr>
          <w:b/>
        </w:rPr>
        <w:t>140(b)</w:t>
      </w:r>
      <w:r w:rsidR="00D51909">
        <w:rPr>
          <w:b/>
        </w:rPr>
        <w:t>)</w:t>
      </w:r>
      <w:r w:rsidR="00D51909" w:rsidRPr="00F94352">
        <w:rPr>
          <w:b/>
        </w:rPr>
        <w:t>.</w:t>
      </w:r>
    </w:p>
    <w:p w:rsidR="003E1838" w:rsidRDefault="003E1838" w:rsidP="002165A6">
      <w:pPr>
        <w:ind w:left="360"/>
      </w:pPr>
    </w:p>
    <w:p w:rsidR="00030724" w:rsidRDefault="00030724" w:rsidP="00030724">
      <w:pPr>
        <w:rPr>
          <w:b/>
          <w:bCs/>
        </w:rPr>
      </w:pPr>
    </w:p>
    <w:p w:rsidR="00030724" w:rsidRDefault="00E50ABC" w:rsidP="00F006DC">
      <w:pPr>
        <w:pStyle w:val="Heading1"/>
        <w:tabs>
          <w:tab w:val="left" w:pos="284"/>
        </w:tabs>
        <w:spacing w:before="0"/>
      </w:pPr>
      <w:bookmarkStart w:id="11" w:name="_Toc16161187"/>
      <w:r>
        <w:t>7</w:t>
      </w:r>
      <w:r w:rsidR="00F006DC">
        <w:tab/>
      </w:r>
      <w:r w:rsidR="00E530FE">
        <w:t>Role</w:t>
      </w:r>
      <w:r w:rsidR="007D3F2D">
        <w:t>s</w:t>
      </w:r>
      <w:r w:rsidR="00E530FE">
        <w:t xml:space="preserve"> of Office Bearers</w:t>
      </w:r>
      <w:bookmarkEnd w:id="11"/>
    </w:p>
    <w:p w:rsidR="00030724" w:rsidRDefault="00030724" w:rsidP="00030724">
      <w:pPr>
        <w:rPr>
          <w:b/>
          <w:bCs/>
        </w:rPr>
      </w:pPr>
    </w:p>
    <w:p w:rsidR="00DE7923" w:rsidRDefault="00E27723" w:rsidP="00E20F9A">
      <w:pPr>
        <w:rPr>
          <w:bCs/>
        </w:rPr>
      </w:pPr>
      <w:r>
        <w:rPr>
          <w:bCs/>
        </w:rPr>
        <w:t>7.</w:t>
      </w:r>
      <w:r w:rsidR="00B91483">
        <w:rPr>
          <w:bCs/>
        </w:rPr>
        <w:t>1</w:t>
      </w:r>
    </w:p>
    <w:p w:rsidR="00E530FE" w:rsidRDefault="00E530FE" w:rsidP="00E530FE">
      <w:pPr>
        <w:tabs>
          <w:tab w:val="left" w:pos="360"/>
        </w:tabs>
        <w:rPr>
          <w:bCs/>
        </w:rPr>
      </w:pPr>
      <w:r>
        <w:rPr>
          <w:bCs/>
        </w:rPr>
        <w:tab/>
        <w:t>Chairperson</w:t>
      </w:r>
    </w:p>
    <w:p w:rsidR="0088094F" w:rsidRPr="00B91483" w:rsidRDefault="0088094F" w:rsidP="00E530FE">
      <w:pPr>
        <w:tabs>
          <w:tab w:val="left" w:pos="360"/>
        </w:tabs>
        <w:rPr>
          <w:bCs/>
        </w:rPr>
      </w:pPr>
      <w:r>
        <w:rPr>
          <w:bCs/>
        </w:rPr>
        <w:tab/>
        <w:t xml:space="preserve">The role of the </w:t>
      </w:r>
      <w:r w:rsidR="004E1919">
        <w:rPr>
          <w:bCs/>
        </w:rPr>
        <w:t>c</w:t>
      </w:r>
      <w:r>
        <w:rPr>
          <w:bCs/>
        </w:rPr>
        <w:t xml:space="preserve">hairperson is to: </w:t>
      </w:r>
    </w:p>
    <w:p w:rsidR="00192518" w:rsidRDefault="00192518" w:rsidP="00AE09B1">
      <w:pPr>
        <w:pStyle w:val="Default"/>
        <w:numPr>
          <w:ilvl w:val="0"/>
          <w:numId w:val="38"/>
        </w:numPr>
        <w:tabs>
          <w:tab w:val="clear" w:pos="1800"/>
          <w:tab w:val="num" w:pos="1276"/>
        </w:tabs>
        <w:ind w:left="1276" w:hanging="425"/>
        <w:rPr>
          <w:sz w:val="22"/>
          <w:szCs w:val="22"/>
        </w:rPr>
      </w:pPr>
      <w:r>
        <w:rPr>
          <w:sz w:val="22"/>
          <w:szCs w:val="22"/>
        </w:rPr>
        <w:t>work in partnership with the Principal;</w:t>
      </w:r>
    </w:p>
    <w:p w:rsidR="00192518" w:rsidRDefault="00192518" w:rsidP="00AE09B1">
      <w:pPr>
        <w:numPr>
          <w:ilvl w:val="0"/>
          <w:numId w:val="38"/>
        </w:numPr>
        <w:tabs>
          <w:tab w:val="clear" w:pos="1800"/>
          <w:tab w:val="num" w:pos="1276"/>
        </w:tabs>
        <w:ind w:left="1276" w:hanging="425"/>
      </w:pPr>
      <w:r>
        <w:t xml:space="preserve">ensure a wide variety of people are </w:t>
      </w:r>
      <w:r w:rsidR="0036464F">
        <w:t>considered</w:t>
      </w:r>
      <w:r>
        <w:t xml:space="preserve"> for membership and that members are representative of the school community, for example gender, social, cultural, lingual, economic or geographic factors relevant to the school;</w:t>
      </w:r>
    </w:p>
    <w:p w:rsidR="00AB591F" w:rsidRDefault="00BF6AF9" w:rsidP="00AE09B1">
      <w:pPr>
        <w:numPr>
          <w:ilvl w:val="0"/>
          <w:numId w:val="38"/>
        </w:numPr>
        <w:tabs>
          <w:tab w:val="clear" w:pos="1800"/>
          <w:tab w:val="num" w:pos="1276"/>
        </w:tabs>
        <w:ind w:left="1276" w:hanging="425"/>
      </w:pPr>
      <w:r>
        <w:t>c</w:t>
      </w:r>
      <w:r w:rsidR="001B5D82">
        <w:t>hair</w:t>
      </w:r>
      <w:r w:rsidR="000E7F08">
        <w:t xml:space="preserve"> and convene </w:t>
      </w:r>
      <w:r w:rsidR="00A163B8">
        <w:t>Board</w:t>
      </w:r>
      <w:r w:rsidR="00DA3CF1">
        <w:t xml:space="preserve"> meetings</w:t>
      </w:r>
      <w:r w:rsidR="001A50A4">
        <w:t xml:space="preserve"> </w:t>
      </w:r>
      <w:r w:rsidR="00DA3CF1" w:rsidRPr="00E66951">
        <w:rPr>
          <w:b/>
        </w:rPr>
        <w:t>(</w:t>
      </w:r>
      <w:r w:rsidR="00DA3CF1">
        <w:rPr>
          <w:b/>
        </w:rPr>
        <w:t>SER r.</w:t>
      </w:r>
      <w:r w:rsidR="00DA3CF1" w:rsidRPr="0072662F">
        <w:rPr>
          <w:b/>
        </w:rPr>
        <w:t>1</w:t>
      </w:r>
      <w:r w:rsidR="00DA3CF1">
        <w:rPr>
          <w:b/>
        </w:rPr>
        <w:t>15</w:t>
      </w:r>
      <w:r w:rsidR="00DA3CF1" w:rsidRPr="0072662F">
        <w:rPr>
          <w:b/>
        </w:rPr>
        <w:t>(</w:t>
      </w:r>
      <w:r w:rsidR="00DA3CF1">
        <w:rPr>
          <w:b/>
        </w:rPr>
        <w:t>2</w:t>
      </w:r>
      <w:r w:rsidR="00DA3CF1" w:rsidRPr="0072662F">
        <w:rPr>
          <w:b/>
        </w:rPr>
        <w:t>)</w:t>
      </w:r>
      <w:r w:rsidR="00DA3CF1">
        <w:rPr>
          <w:b/>
        </w:rPr>
        <w:t>)</w:t>
      </w:r>
      <w:r w:rsidRPr="009319F8">
        <w:t>;</w:t>
      </w:r>
    </w:p>
    <w:p w:rsidR="00192518" w:rsidRDefault="00192518" w:rsidP="00AE09B1">
      <w:pPr>
        <w:numPr>
          <w:ilvl w:val="0"/>
          <w:numId w:val="38"/>
        </w:numPr>
        <w:tabs>
          <w:tab w:val="clear" w:pos="1800"/>
          <w:tab w:val="num" w:pos="1276"/>
        </w:tabs>
        <w:ind w:left="1276" w:hanging="425"/>
      </w:pPr>
      <w:r>
        <w:t>ensure minutes of meetings are taken and reviewed;</w:t>
      </w:r>
    </w:p>
    <w:p w:rsidR="001B5D82" w:rsidRPr="00E47555" w:rsidRDefault="00BF6AF9" w:rsidP="00AE09B1">
      <w:pPr>
        <w:numPr>
          <w:ilvl w:val="0"/>
          <w:numId w:val="38"/>
        </w:numPr>
        <w:tabs>
          <w:tab w:val="clear" w:pos="1800"/>
          <w:tab w:val="num" w:pos="1276"/>
        </w:tabs>
        <w:ind w:left="1276" w:hanging="425"/>
      </w:pPr>
      <w:r>
        <w:t>p</w:t>
      </w:r>
      <w:r w:rsidR="001B5D82">
        <w:t>r</w:t>
      </w:r>
      <w:r>
        <w:t xml:space="preserve">ovide leadership to the </w:t>
      </w:r>
      <w:r w:rsidR="00A163B8">
        <w:t>Board</w:t>
      </w:r>
      <w:r>
        <w:t>;</w:t>
      </w:r>
    </w:p>
    <w:p w:rsidR="001B5D82" w:rsidRDefault="00BF6AF9" w:rsidP="00AE09B1">
      <w:pPr>
        <w:numPr>
          <w:ilvl w:val="0"/>
          <w:numId w:val="38"/>
        </w:numPr>
        <w:tabs>
          <w:tab w:val="clear" w:pos="1800"/>
          <w:tab w:val="num" w:pos="1276"/>
        </w:tabs>
        <w:ind w:left="1276" w:hanging="425"/>
      </w:pPr>
      <w:r>
        <w:t>m</w:t>
      </w:r>
      <w:r w:rsidR="001B5D82">
        <w:t>an</w:t>
      </w:r>
      <w:r>
        <w:t xml:space="preserve">age the business of the </w:t>
      </w:r>
      <w:r w:rsidR="00A163B8">
        <w:t>Board</w:t>
      </w:r>
      <w:r>
        <w:t>;</w:t>
      </w:r>
      <w:r w:rsidR="001B5D82">
        <w:t xml:space="preserve"> </w:t>
      </w:r>
    </w:p>
    <w:p w:rsidR="001B5D82" w:rsidRDefault="00BF6AF9" w:rsidP="00AE09B1">
      <w:pPr>
        <w:numPr>
          <w:ilvl w:val="0"/>
          <w:numId w:val="38"/>
        </w:numPr>
        <w:tabs>
          <w:tab w:val="clear" w:pos="1800"/>
          <w:tab w:val="num" w:pos="1276"/>
        </w:tabs>
        <w:ind w:left="1276" w:hanging="425"/>
      </w:pPr>
      <w:r>
        <w:t>d</w:t>
      </w:r>
      <w:r w:rsidR="001B5D82">
        <w:t xml:space="preserve">eclare the </w:t>
      </w:r>
      <w:r>
        <w:t>result of decisions and motions;</w:t>
      </w:r>
    </w:p>
    <w:p w:rsidR="001B5D82" w:rsidRPr="00E47555" w:rsidRDefault="00BF6AF9" w:rsidP="00AE09B1">
      <w:pPr>
        <w:numPr>
          <w:ilvl w:val="0"/>
          <w:numId w:val="38"/>
        </w:numPr>
        <w:tabs>
          <w:tab w:val="clear" w:pos="1800"/>
          <w:tab w:val="num" w:pos="1276"/>
        </w:tabs>
        <w:ind w:left="1276" w:hanging="425"/>
      </w:pPr>
      <w:r>
        <w:t xml:space="preserve">uphold </w:t>
      </w:r>
      <w:r w:rsidR="00A163B8">
        <w:t>Board</w:t>
      </w:r>
      <w:r>
        <w:t xml:space="preserve"> decisions;</w:t>
      </w:r>
    </w:p>
    <w:p w:rsidR="00192518" w:rsidRDefault="005E6C95" w:rsidP="00AE09B1">
      <w:pPr>
        <w:pStyle w:val="Default"/>
        <w:numPr>
          <w:ilvl w:val="0"/>
          <w:numId w:val="38"/>
        </w:numPr>
        <w:tabs>
          <w:tab w:val="clear" w:pos="1800"/>
          <w:tab w:val="num" w:pos="1276"/>
        </w:tabs>
        <w:ind w:left="1276" w:hanging="425"/>
        <w:rPr>
          <w:sz w:val="22"/>
          <w:szCs w:val="22"/>
        </w:rPr>
      </w:pPr>
      <w:r>
        <w:rPr>
          <w:sz w:val="22"/>
          <w:szCs w:val="22"/>
        </w:rPr>
        <w:t xml:space="preserve">works with the Principal to </w:t>
      </w:r>
      <w:r w:rsidR="00192518">
        <w:rPr>
          <w:sz w:val="22"/>
          <w:szCs w:val="22"/>
        </w:rPr>
        <w:t>induct members;</w:t>
      </w:r>
    </w:p>
    <w:p w:rsidR="00A130A1" w:rsidRDefault="00BF6AF9" w:rsidP="00AE09B1">
      <w:pPr>
        <w:pStyle w:val="Default"/>
        <w:numPr>
          <w:ilvl w:val="0"/>
          <w:numId w:val="38"/>
        </w:numPr>
        <w:tabs>
          <w:tab w:val="clear" w:pos="1800"/>
          <w:tab w:val="num" w:pos="1276"/>
        </w:tabs>
        <w:ind w:left="1276" w:hanging="425"/>
        <w:rPr>
          <w:sz w:val="22"/>
          <w:szCs w:val="22"/>
        </w:rPr>
      </w:pPr>
      <w:r>
        <w:rPr>
          <w:sz w:val="22"/>
          <w:szCs w:val="22"/>
        </w:rPr>
        <w:t>e</w:t>
      </w:r>
      <w:r w:rsidR="00A130A1">
        <w:rPr>
          <w:sz w:val="22"/>
          <w:szCs w:val="22"/>
        </w:rPr>
        <w:t xml:space="preserve">nsure the </w:t>
      </w:r>
      <w:r w:rsidR="00A163B8">
        <w:rPr>
          <w:sz w:val="22"/>
          <w:szCs w:val="22"/>
        </w:rPr>
        <w:t>Board</w:t>
      </w:r>
      <w:r w:rsidR="00A130A1" w:rsidRPr="00E43B2D">
        <w:rPr>
          <w:sz w:val="22"/>
          <w:szCs w:val="22"/>
        </w:rPr>
        <w:t xml:space="preserve"> stays focused on </w:t>
      </w:r>
      <w:r w:rsidR="00A130A1">
        <w:rPr>
          <w:sz w:val="22"/>
          <w:szCs w:val="22"/>
        </w:rPr>
        <w:t>supporting the school to achieve</w:t>
      </w:r>
      <w:r>
        <w:rPr>
          <w:sz w:val="22"/>
          <w:szCs w:val="22"/>
        </w:rPr>
        <w:t xml:space="preserve"> the best outcomes for students;</w:t>
      </w:r>
    </w:p>
    <w:p w:rsidR="00750A4C" w:rsidRDefault="00BF6AF9" w:rsidP="00AE09B1">
      <w:pPr>
        <w:numPr>
          <w:ilvl w:val="0"/>
          <w:numId w:val="38"/>
        </w:numPr>
        <w:tabs>
          <w:tab w:val="clear" w:pos="1800"/>
          <w:tab w:val="num" w:pos="1276"/>
        </w:tabs>
        <w:ind w:left="1276" w:hanging="425"/>
      </w:pPr>
      <w:r>
        <w:t>p</w:t>
      </w:r>
      <w:r w:rsidR="00750A4C">
        <w:t xml:space="preserve">repare and present an annual report to members and the school community at annual public meetings </w:t>
      </w:r>
      <w:r w:rsidR="00E2396B" w:rsidRPr="00E455B0">
        <w:rPr>
          <w:b/>
        </w:rPr>
        <w:t>(</w:t>
      </w:r>
      <w:r w:rsidR="00E2396B">
        <w:rPr>
          <w:b/>
        </w:rPr>
        <w:t>SER r.</w:t>
      </w:r>
      <w:r w:rsidR="00E2396B" w:rsidRPr="0072662F">
        <w:rPr>
          <w:b/>
        </w:rPr>
        <w:t>117(c)</w:t>
      </w:r>
      <w:r w:rsidR="00E2396B">
        <w:rPr>
          <w:b/>
        </w:rPr>
        <w:t>)</w:t>
      </w:r>
      <w:r>
        <w:rPr>
          <w:b/>
        </w:rPr>
        <w:t>;</w:t>
      </w:r>
    </w:p>
    <w:p w:rsidR="001A50A4" w:rsidRPr="00E47555" w:rsidRDefault="00BF6AF9" w:rsidP="00AE09B1">
      <w:pPr>
        <w:numPr>
          <w:ilvl w:val="0"/>
          <w:numId w:val="38"/>
        </w:numPr>
        <w:tabs>
          <w:tab w:val="clear" w:pos="1800"/>
          <w:tab w:val="num" w:pos="1276"/>
        </w:tabs>
        <w:ind w:left="1276" w:hanging="425"/>
      </w:pPr>
      <w:r>
        <w:t>c</w:t>
      </w:r>
      <w:r w:rsidR="001B5D82">
        <w:t>omply with any</w:t>
      </w:r>
      <w:r w:rsidR="000E7F08">
        <w:t xml:space="preserve"> directions of the </w:t>
      </w:r>
      <w:r w:rsidR="00A163B8">
        <w:t>Board</w:t>
      </w:r>
      <w:r w:rsidR="001A50A4">
        <w:t xml:space="preserve"> in relation to the venue and time of meeting and giving notice of the meeting </w:t>
      </w:r>
      <w:r w:rsidR="00D26CD4">
        <w:rPr>
          <w:b/>
        </w:rPr>
        <w:t>(SER</w:t>
      </w:r>
      <w:r w:rsidR="00D26CD4" w:rsidRPr="0072662F">
        <w:rPr>
          <w:b/>
        </w:rPr>
        <w:t xml:space="preserve"> </w:t>
      </w:r>
      <w:r w:rsidR="00D26CD4">
        <w:rPr>
          <w:b/>
        </w:rPr>
        <w:t>r.</w:t>
      </w:r>
      <w:r w:rsidR="00D26CD4" w:rsidRPr="0072662F">
        <w:rPr>
          <w:b/>
        </w:rPr>
        <w:t>1</w:t>
      </w:r>
      <w:r w:rsidR="00D26CD4">
        <w:rPr>
          <w:b/>
        </w:rPr>
        <w:t>15</w:t>
      </w:r>
      <w:r w:rsidR="00D26CD4" w:rsidRPr="0072662F">
        <w:rPr>
          <w:b/>
        </w:rPr>
        <w:t>(</w:t>
      </w:r>
      <w:r w:rsidR="00D26CD4">
        <w:rPr>
          <w:b/>
        </w:rPr>
        <w:t>2</w:t>
      </w:r>
      <w:r w:rsidR="00D26CD4" w:rsidRPr="0072662F">
        <w:rPr>
          <w:b/>
        </w:rPr>
        <w:t>)</w:t>
      </w:r>
      <w:r w:rsidR="00D26CD4">
        <w:rPr>
          <w:b/>
        </w:rPr>
        <w:t>)</w:t>
      </w:r>
      <w:r>
        <w:rPr>
          <w:b/>
        </w:rPr>
        <w:t>;</w:t>
      </w:r>
    </w:p>
    <w:p w:rsidR="001B5D82" w:rsidRDefault="00BF6AF9" w:rsidP="00AE09B1">
      <w:pPr>
        <w:pStyle w:val="Default"/>
        <w:numPr>
          <w:ilvl w:val="0"/>
          <w:numId w:val="38"/>
        </w:numPr>
        <w:tabs>
          <w:tab w:val="clear" w:pos="1800"/>
          <w:tab w:val="num" w:pos="1276"/>
        </w:tabs>
        <w:ind w:left="1276" w:hanging="425"/>
        <w:rPr>
          <w:sz w:val="22"/>
          <w:szCs w:val="22"/>
        </w:rPr>
      </w:pPr>
      <w:r>
        <w:rPr>
          <w:sz w:val="22"/>
          <w:szCs w:val="22"/>
        </w:rPr>
        <w:t>resolve disputes as required;</w:t>
      </w:r>
    </w:p>
    <w:p w:rsidR="00192518" w:rsidRDefault="00192518" w:rsidP="00AE09B1">
      <w:pPr>
        <w:pStyle w:val="Default"/>
        <w:numPr>
          <w:ilvl w:val="0"/>
          <w:numId w:val="38"/>
        </w:numPr>
        <w:tabs>
          <w:tab w:val="clear" w:pos="1800"/>
          <w:tab w:val="num" w:pos="1276"/>
        </w:tabs>
        <w:ind w:left="1276" w:hanging="425"/>
        <w:rPr>
          <w:sz w:val="22"/>
          <w:szCs w:val="22"/>
        </w:rPr>
      </w:pPr>
      <w:r>
        <w:rPr>
          <w:sz w:val="22"/>
          <w:szCs w:val="22"/>
        </w:rPr>
        <w:t>represent</w:t>
      </w:r>
      <w:r w:rsidRPr="00E43B2D">
        <w:rPr>
          <w:sz w:val="22"/>
          <w:szCs w:val="22"/>
        </w:rPr>
        <w:t xml:space="preserve"> the school in the community and </w:t>
      </w:r>
      <w:r>
        <w:rPr>
          <w:sz w:val="22"/>
          <w:szCs w:val="22"/>
        </w:rPr>
        <w:t xml:space="preserve">at </w:t>
      </w:r>
      <w:r w:rsidRPr="00E43B2D">
        <w:rPr>
          <w:sz w:val="22"/>
          <w:szCs w:val="22"/>
        </w:rPr>
        <w:t>formal functions</w:t>
      </w:r>
      <w:r>
        <w:rPr>
          <w:sz w:val="22"/>
          <w:szCs w:val="22"/>
        </w:rPr>
        <w:t>; and</w:t>
      </w:r>
    </w:p>
    <w:p w:rsidR="001B5D82" w:rsidRDefault="00BF6AF9" w:rsidP="00AE09B1">
      <w:pPr>
        <w:pStyle w:val="Default"/>
        <w:numPr>
          <w:ilvl w:val="0"/>
          <w:numId w:val="38"/>
        </w:numPr>
        <w:tabs>
          <w:tab w:val="clear" w:pos="1800"/>
          <w:tab w:val="num" w:pos="1276"/>
        </w:tabs>
        <w:ind w:left="1276" w:hanging="425"/>
        <w:rPr>
          <w:sz w:val="22"/>
          <w:szCs w:val="22"/>
        </w:rPr>
      </w:pPr>
      <w:r>
        <w:rPr>
          <w:sz w:val="22"/>
          <w:szCs w:val="22"/>
        </w:rPr>
        <w:t>f</w:t>
      </w:r>
      <w:r w:rsidR="001B5D82">
        <w:rPr>
          <w:sz w:val="22"/>
          <w:szCs w:val="22"/>
        </w:rPr>
        <w:t>acilitate</w:t>
      </w:r>
      <w:r>
        <w:rPr>
          <w:sz w:val="22"/>
          <w:szCs w:val="22"/>
        </w:rPr>
        <w:t xml:space="preserve"> mediation meetings as </w:t>
      </w:r>
      <w:r w:rsidR="0036464F">
        <w:rPr>
          <w:sz w:val="22"/>
          <w:szCs w:val="22"/>
        </w:rPr>
        <w:t>required</w:t>
      </w:r>
      <w:r w:rsidR="004F5E69">
        <w:rPr>
          <w:sz w:val="22"/>
          <w:szCs w:val="22"/>
        </w:rPr>
        <w:t>.</w:t>
      </w:r>
    </w:p>
    <w:p w:rsidR="00010E25" w:rsidRDefault="00010E25" w:rsidP="00727732">
      <w:pPr>
        <w:pStyle w:val="Default"/>
        <w:jc w:val="both"/>
        <w:rPr>
          <w:i/>
          <w:color w:val="auto"/>
          <w:sz w:val="22"/>
          <w:szCs w:val="22"/>
        </w:rPr>
      </w:pPr>
    </w:p>
    <w:p w:rsidR="00E530FE" w:rsidRDefault="00E27723" w:rsidP="001F125A">
      <w:r>
        <w:t>7</w:t>
      </w:r>
      <w:r w:rsidR="00E20F9A">
        <w:t>.2</w:t>
      </w:r>
    </w:p>
    <w:p w:rsidR="00E530FE" w:rsidRDefault="00E530FE" w:rsidP="00E530FE">
      <w:pPr>
        <w:ind w:left="360"/>
      </w:pPr>
      <w:r>
        <w:t>Secretary</w:t>
      </w:r>
      <w:r w:rsidR="002C6550">
        <w:rPr>
          <w:rStyle w:val="FootnoteReference"/>
        </w:rPr>
        <w:footnoteReference w:id="8"/>
      </w:r>
      <w:r>
        <w:t xml:space="preserve"> </w:t>
      </w:r>
    </w:p>
    <w:p w:rsidR="00E04BA8" w:rsidRDefault="00192518" w:rsidP="00E530FE">
      <w:pPr>
        <w:ind w:left="360"/>
      </w:pPr>
      <w:r>
        <w:t xml:space="preserve">Where there is such a </w:t>
      </w:r>
      <w:r w:rsidR="0036464F">
        <w:t>position, the</w:t>
      </w:r>
      <w:r w:rsidR="00E04BA8">
        <w:t xml:space="preserve"> role of the secretary is to:</w:t>
      </w:r>
    </w:p>
    <w:p w:rsidR="00030724" w:rsidRPr="00E47555" w:rsidRDefault="005C41CE" w:rsidP="00AE09B1">
      <w:pPr>
        <w:numPr>
          <w:ilvl w:val="0"/>
          <w:numId w:val="39"/>
        </w:numPr>
        <w:tabs>
          <w:tab w:val="clear" w:pos="1800"/>
          <w:tab w:val="num" w:pos="1276"/>
        </w:tabs>
        <w:ind w:left="1276" w:hanging="425"/>
      </w:pPr>
      <w:r>
        <w:t>c</w:t>
      </w:r>
      <w:r w:rsidR="00030724" w:rsidRPr="00C44CF5">
        <w:t>o-ordinate the correspo</w:t>
      </w:r>
      <w:r w:rsidR="000E7F08">
        <w:t xml:space="preserve">ndence of the </w:t>
      </w:r>
      <w:r w:rsidR="00A163B8">
        <w:t>Board</w:t>
      </w:r>
      <w:r w:rsidR="00030724" w:rsidRPr="00C44CF5">
        <w:t>;</w:t>
      </w:r>
      <w:r w:rsidR="00C9068F">
        <w:t xml:space="preserve"> </w:t>
      </w:r>
    </w:p>
    <w:p w:rsidR="00030724" w:rsidRPr="00E47555" w:rsidRDefault="005C41CE" w:rsidP="00AE09B1">
      <w:pPr>
        <w:numPr>
          <w:ilvl w:val="0"/>
          <w:numId w:val="39"/>
        </w:numPr>
        <w:tabs>
          <w:tab w:val="clear" w:pos="1800"/>
          <w:tab w:val="num" w:pos="1276"/>
        </w:tabs>
        <w:ind w:left="1276" w:hanging="425"/>
      </w:pPr>
      <w:r>
        <w:t>e</w:t>
      </w:r>
      <w:r w:rsidR="00030724" w:rsidRPr="00C44CF5">
        <w:t>nsure that full and correct minutes of the meetings</w:t>
      </w:r>
      <w:r w:rsidR="000E7F08">
        <w:t xml:space="preserve"> and proceedings of the </w:t>
      </w:r>
      <w:r w:rsidR="00A163B8">
        <w:t>Board</w:t>
      </w:r>
      <w:r w:rsidR="00030724" w:rsidRPr="00C44CF5">
        <w:t xml:space="preserve"> are kept in a minute book and are signed off by the chairperson after every meeting; </w:t>
      </w:r>
    </w:p>
    <w:p w:rsidR="00497FFC" w:rsidRPr="00E47555" w:rsidRDefault="00497FFC" w:rsidP="00AE09B1">
      <w:pPr>
        <w:numPr>
          <w:ilvl w:val="0"/>
          <w:numId w:val="39"/>
        </w:numPr>
        <w:tabs>
          <w:tab w:val="clear" w:pos="1800"/>
          <w:tab w:val="num" w:pos="1276"/>
        </w:tabs>
        <w:ind w:left="1276" w:hanging="425"/>
      </w:pPr>
      <w:r>
        <w:lastRenderedPageBreak/>
        <w:t xml:space="preserve">serve formal notice to </w:t>
      </w:r>
      <w:r w:rsidR="00A163B8">
        <w:t>Board</w:t>
      </w:r>
      <w:r>
        <w:t xml:space="preserve"> members and the community at the direction of the chairperson, for:</w:t>
      </w:r>
    </w:p>
    <w:p w:rsidR="00497FFC" w:rsidRPr="00E47555" w:rsidRDefault="00497FFC" w:rsidP="00AE09B1">
      <w:pPr>
        <w:numPr>
          <w:ilvl w:val="1"/>
          <w:numId w:val="36"/>
        </w:numPr>
        <w:tabs>
          <w:tab w:val="clear" w:pos="1440"/>
          <w:tab w:val="num" w:pos="1701"/>
        </w:tabs>
        <w:ind w:left="1843" w:hanging="425"/>
      </w:pPr>
      <w:r>
        <w:t xml:space="preserve">ordinary, special and annual public meetings; and </w:t>
      </w:r>
    </w:p>
    <w:p w:rsidR="00497FFC" w:rsidRPr="00E47555" w:rsidRDefault="00497FFC" w:rsidP="00AE09B1">
      <w:pPr>
        <w:numPr>
          <w:ilvl w:val="1"/>
          <w:numId w:val="36"/>
        </w:numPr>
        <w:tabs>
          <w:tab w:val="clear" w:pos="1440"/>
          <w:tab w:val="num" w:pos="1701"/>
        </w:tabs>
        <w:ind w:left="1843" w:hanging="425"/>
      </w:pPr>
      <w:r>
        <w:t xml:space="preserve">motions; </w:t>
      </w:r>
    </w:p>
    <w:p w:rsidR="00030724" w:rsidRPr="00E47555" w:rsidRDefault="00D26CDF" w:rsidP="00AE09B1">
      <w:pPr>
        <w:numPr>
          <w:ilvl w:val="0"/>
          <w:numId w:val="39"/>
        </w:numPr>
        <w:tabs>
          <w:tab w:val="clear" w:pos="1800"/>
          <w:tab w:val="num" w:pos="1276"/>
        </w:tabs>
        <w:ind w:left="1276" w:hanging="425"/>
      </w:pPr>
      <w:r w:rsidRPr="00C44CF5">
        <w:t>keep a</w:t>
      </w:r>
      <w:r>
        <w:t>nd maintain in an up to date condition a</w:t>
      </w:r>
      <w:r w:rsidRPr="00C44CF5">
        <w:t xml:space="preserve"> register of </w:t>
      </w:r>
      <w:r>
        <w:t xml:space="preserve">the </w:t>
      </w:r>
      <w:r w:rsidRPr="00C44CF5">
        <w:t xml:space="preserve">members of the </w:t>
      </w:r>
      <w:r w:rsidR="00A163B8">
        <w:t>Board</w:t>
      </w:r>
      <w:r w:rsidRPr="00C44CF5">
        <w:t xml:space="preserve"> </w:t>
      </w:r>
      <w:r>
        <w:t>and their postal and residential addresses</w:t>
      </w:r>
      <w:r w:rsidR="00030724" w:rsidRPr="00C44CF5">
        <w:t xml:space="preserve">; </w:t>
      </w:r>
    </w:p>
    <w:p w:rsidR="00497FFC" w:rsidRPr="00E47555" w:rsidRDefault="00D26CDF" w:rsidP="00AE09B1">
      <w:pPr>
        <w:numPr>
          <w:ilvl w:val="0"/>
          <w:numId w:val="39"/>
        </w:numPr>
        <w:tabs>
          <w:tab w:val="clear" w:pos="1800"/>
          <w:tab w:val="num" w:pos="1276"/>
        </w:tabs>
        <w:ind w:left="1276" w:hanging="425"/>
      </w:pPr>
      <w:r>
        <w:t xml:space="preserve">keep a list of nominees of members of the general community that may be appointed to the </w:t>
      </w:r>
      <w:r w:rsidR="00A163B8">
        <w:t>Board</w:t>
      </w:r>
      <w:r>
        <w:t xml:space="preserve"> in the category of general community membership </w:t>
      </w:r>
      <w:r w:rsidR="005F79F7">
        <w:rPr>
          <w:b/>
        </w:rPr>
        <w:t>(SER r.</w:t>
      </w:r>
      <w:r w:rsidR="005F79F7" w:rsidRPr="008879C2">
        <w:rPr>
          <w:b/>
        </w:rPr>
        <w:t>108(2)(b)</w:t>
      </w:r>
      <w:r w:rsidR="005F79F7">
        <w:rPr>
          <w:b/>
        </w:rPr>
        <w:t>)</w:t>
      </w:r>
      <w:r w:rsidR="005F79F7" w:rsidRPr="00131CD9">
        <w:rPr>
          <w:b/>
        </w:rPr>
        <w:t>;</w:t>
      </w:r>
    </w:p>
    <w:p w:rsidR="000D7574" w:rsidRDefault="000D7574" w:rsidP="00AE09B1">
      <w:pPr>
        <w:numPr>
          <w:ilvl w:val="0"/>
          <w:numId w:val="39"/>
        </w:numPr>
        <w:tabs>
          <w:tab w:val="clear" w:pos="1800"/>
          <w:tab w:val="num" w:pos="1276"/>
          <w:tab w:val="num" w:pos="1440"/>
        </w:tabs>
        <w:ind w:left="1276" w:hanging="425"/>
      </w:pPr>
      <w:r>
        <w:t xml:space="preserve">keep and maintain this </w:t>
      </w:r>
      <w:r w:rsidR="00B410FB">
        <w:t>Terms of Reference</w:t>
      </w:r>
      <w:r>
        <w:t xml:space="preserve"> and have copies of this</w:t>
      </w:r>
      <w:r w:rsidRPr="00C44CF5">
        <w:t xml:space="preserve"> </w:t>
      </w:r>
      <w:r w:rsidR="00B410FB">
        <w:t>Terms of Reference</w:t>
      </w:r>
      <w:r w:rsidRPr="00C44CF5">
        <w:t xml:space="preserve"> available to all members;</w:t>
      </w:r>
    </w:p>
    <w:p w:rsidR="00030724" w:rsidRPr="00E47555" w:rsidRDefault="005C41CE" w:rsidP="00AE09B1">
      <w:pPr>
        <w:numPr>
          <w:ilvl w:val="0"/>
          <w:numId w:val="39"/>
        </w:numPr>
        <w:tabs>
          <w:tab w:val="clear" w:pos="1800"/>
          <w:tab w:val="num" w:pos="1276"/>
        </w:tabs>
        <w:ind w:left="1276" w:hanging="425"/>
      </w:pPr>
      <w:r>
        <w:t>e</w:t>
      </w:r>
      <w:r w:rsidR="00030724" w:rsidRPr="00C44CF5">
        <w:t xml:space="preserve">nsure every member has access to </w:t>
      </w:r>
      <w:r w:rsidR="00D26CDF">
        <w:t xml:space="preserve">inspect </w:t>
      </w:r>
      <w:r w:rsidR="00030724" w:rsidRPr="00C44CF5">
        <w:t>the records and do</w:t>
      </w:r>
      <w:r w:rsidR="000E7F08">
        <w:t xml:space="preserve">cuments of the </w:t>
      </w:r>
      <w:r w:rsidR="00A163B8">
        <w:t>Board</w:t>
      </w:r>
      <w:r w:rsidR="00C9068F">
        <w:t xml:space="preserve">; </w:t>
      </w:r>
    </w:p>
    <w:p w:rsidR="00030724" w:rsidRPr="00E47555" w:rsidRDefault="005C41CE" w:rsidP="00AE09B1">
      <w:pPr>
        <w:numPr>
          <w:ilvl w:val="0"/>
          <w:numId w:val="39"/>
        </w:numPr>
        <w:tabs>
          <w:tab w:val="clear" w:pos="1800"/>
          <w:tab w:val="num" w:pos="1276"/>
        </w:tabs>
        <w:ind w:left="1276" w:hanging="425"/>
      </w:pPr>
      <w:r>
        <w:t>h</w:t>
      </w:r>
      <w:r w:rsidR="00030724" w:rsidRPr="00C44CF5">
        <w:t xml:space="preserve">ave custody of all </w:t>
      </w:r>
      <w:r w:rsidR="00500DCD">
        <w:t xml:space="preserve">books, </w:t>
      </w:r>
      <w:r w:rsidR="00030724" w:rsidRPr="00C44CF5">
        <w:t>documents</w:t>
      </w:r>
      <w:r w:rsidR="00500DCD">
        <w:t>,</w:t>
      </w:r>
      <w:r w:rsidR="00030724" w:rsidRPr="00C44CF5">
        <w:t xml:space="preserve"> </w:t>
      </w:r>
      <w:r w:rsidR="00913F02">
        <w:t xml:space="preserve">records </w:t>
      </w:r>
      <w:r w:rsidR="00500DCD">
        <w:t xml:space="preserve">and registers </w:t>
      </w:r>
      <w:r w:rsidR="00913F02">
        <w:t xml:space="preserve">of the </w:t>
      </w:r>
      <w:r w:rsidR="00A163B8">
        <w:t>Board</w:t>
      </w:r>
      <w:r w:rsidR="00094A0B">
        <w:t>; and</w:t>
      </w:r>
      <w:r w:rsidR="00C9068F">
        <w:t xml:space="preserve"> </w:t>
      </w:r>
    </w:p>
    <w:p w:rsidR="00E47555" w:rsidRDefault="00E47555" w:rsidP="00AE09B1">
      <w:pPr>
        <w:numPr>
          <w:ilvl w:val="0"/>
          <w:numId w:val="39"/>
        </w:numPr>
        <w:tabs>
          <w:tab w:val="clear" w:pos="1800"/>
          <w:tab w:val="num" w:pos="1276"/>
        </w:tabs>
        <w:ind w:left="1276" w:hanging="425"/>
      </w:pPr>
      <w:r>
        <w:t>h</w:t>
      </w:r>
      <w:r w:rsidRPr="00C44CF5">
        <w:t xml:space="preserve">ave custody of all </w:t>
      </w:r>
      <w:r>
        <w:t xml:space="preserve">other records held by the </w:t>
      </w:r>
      <w:r w:rsidR="00A163B8">
        <w:t>Board</w:t>
      </w:r>
      <w:r>
        <w:t>.</w:t>
      </w:r>
    </w:p>
    <w:p w:rsidR="000C4B1C" w:rsidRPr="00E47555" w:rsidRDefault="000C4B1C" w:rsidP="0055616C">
      <w:pPr>
        <w:ind w:left="1800"/>
      </w:pPr>
    </w:p>
    <w:tbl>
      <w:tblPr>
        <w:tblStyle w:val="TableGrid"/>
        <w:tblW w:w="8522" w:type="dxa"/>
        <w:tblInd w:w="108" w:type="dxa"/>
        <w:shd w:val="clear" w:color="auto" w:fill="D9D9D9" w:themeFill="background1" w:themeFillShade="D9"/>
        <w:tblLook w:val="04A0" w:firstRow="1" w:lastRow="0" w:firstColumn="1" w:lastColumn="0" w:noHBand="0" w:noVBand="1"/>
      </w:tblPr>
      <w:tblGrid>
        <w:gridCol w:w="8522"/>
      </w:tblGrid>
      <w:tr w:rsidR="000C4B1C" w:rsidTr="0055616C">
        <w:tc>
          <w:tcPr>
            <w:tcW w:w="8522" w:type="dxa"/>
            <w:shd w:val="clear" w:color="auto" w:fill="D9D9D9" w:themeFill="background1" w:themeFillShade="D9"/>
          </w:tcPr>
          <w:p w:rsidR="000C4B1C" w:rsidRDefault="000C4B1C" w:rsidP="00DE1441">
            <w:pPr>
              <w:jc w:val="both"/>
              <w:rPr>
                <w:b/>
                <w:i/>
              </w:rPr>
            </w:pPr>
            <w:r>
              <w:rPr>
                <w:b/>
                <w:i/>
              </w:rPr>
              <w:t>Guideline</w:t>
            </w:r>
          </w:p>
          <w:p w:rsidR="000C4B1C" w:rsidRDefault="000C4B1C" w:rsidP="00DE1441">
            <w:pPr>
              <w:jc w:val="both"/>
              <w:rPr>
                <w:i/>
              </w:rPr>
            </w:pPr>
            <w:r>
              <w:rPr>
                <w:i/>
              </w:rPr>
              <w:t>It may be useful to add to the register of members’ phone numbers and email addresses.  It may be useful to regularly update the register with current information.</w:t>
            </w:r>
          </w:p>
          <w:p w:rsidR="000C4B1C" w:rsidRDefault="000C4B1C" w:rsidP="00DE1441">
            <w:pPr>
              <w:jc w:val="both"/>
              <w:rPr>
                <w:i/>
              </w:rPr>
            </w:pPr>
          </w:p>
          <w:p w:rsidR="000C4B1C" w:rsidRDefault="000C4B1C" w:rsidP="00A163B8">
            <w:pPr>
              <w:jc w:val="both"/>
              <w:rPr>
                <w:bCs/>
              </w:rPr>
            </w:pPr>
            <w:r>
              <w:rPr>
                <w:i/>
              </w:rPr>
              <w:t xml:space="preserve">NB </w:t>
            </w:r>
            <w:r w:rsidRPr="00C06568">
              <w:rPr>
                <w:i/>
              </w:rPr>
              <w:t xml:space="preserve">Please note that it is advisable to obtain consent first, as </w:t>
            </w:r>
            <w:r w:rsidR="00A163B8">
              <w:rPr>
                <w:i/>
              </w:rPr>
              <w:t>Board</w:t>
            </w:r>
            <w:r w:rsidRPr="00C06568">
              <w:rPr>
                <w:i/>
              </w:rPr>
              <w:t xml:space="preserve">s may be in breach of the Privacy Act </w:t>
            </w:r>
            <w:r>
              <w:rPr>
                <w:i/>
              </w:rPr>
              <w:t xml:space="preserve">1988 (Commonwealth) </w:t>
            </w:r>
            <w:r w:rsidRPr="00C06568">
              <w:rPr>
                <w:i/>
              </w:rPr>
              <w:t>by keeping phone numbers on the register</w:t>
            </w:r>
            <w:r>
              <w:rPr>
                <w:i/>
              </w:rPr>
              <w:t xml:space="preserve"> without consent.</w:t>
            </w:r>
          </w:p>
        </w:tc>
      </w:tr>
    </w:tbl>
    <w:p w:rsidR="004C6F63" w:rsidRDefault="004C6F63">
      <w:pPr>
        <w:rPr>
          <w:bCs/>
        </w:rPr>
      </w:pPr>
    </w:p>
    <w:p w:rsidR="004B1932" w:rsidRDefault="004B1932" w:rsidP="00DE1441">
      <w:pPr>
        <w:jc w:val="both"/>
        <w:rPr>
          <w:bCs/>
        </w:rPr>
      </w:pPr>
    </w:p>
    <w:tbl>
      <w:tblPr>
        <w:tblStyle w:val="TableGrid"/>
        <w:tblW w:w="8522" w:type="dxa"/>
        <w:tblInd w:w="108" w:type="dxa"/>
        <w:tblLook w:val="04A0" w:firstRow="1" w:lastRow="0" w:firstColumn="1" w:lastColumn="0" w:noHBand="0" w:noVBand="1"/>
      </w:tblPr>
      <w:tblGrid>
        <w:gridCol w:w="8522"/>
      </w:tblGrid>
      <w:tr w:rsidR="004B1932" w:rsidTr="0055616C">
        <w:tc>
          <w:tcPr>
            <w:tcW w:w="8522" w:type="dxa"/>
            <w:shd w:val="clear" w:color="auto" w:fill="D9D9D9" w:themeFill="background1" w:themeFillShade="D9"/>
          </w:tcPr>
          <w:p w:rsidR="004B1932" w:rsidRDefault="004B1932" w:rsidP="00DE1441">
            <w:pPr>
              <w:jc w:val="both"/>
              <w:rPr>
                <w:b/>
                <w:i/>
              </w:rPr>
            </w:pPr>
            <w:r>
              <w:rPr>
                <w:b/>
                <w:i/>
              </w:rPr>
              <w:t>Guideline</w:t>
            </w:r>
          </w:p>
          <w:p w:rsidR="004B1932" w:rsidRDefault="004B1932" w:rsidP="00DE1441">
            <w:pPr>
              <w:jc w:val="both"/>
              <w:rPr>
                <w:i/>
              </w:rPr>
            </w:pPr>
            <w:r>
              <w:rPr>
                <w:i/>
              </w:rPr>
              <w:t xml:space="preserve">In regards to the secretary’s record keeping role (h) (secretary) it may be useful to have two custodians of the records and documents of the </w:t>
            </w:r>
            <w:r w:rsidR="00A163B8">
              <w:rPr>
                <w:i/>
              </w:rPr>
              <w:t>Board</w:t>
            </w:r>
            <w:r>
              <w:rPr>
                <w:i/>
              </w:rPr>
              <w:t xml:space="preserve">, in the event that the first custodian is unavailable. </w:t>
            </w:r>
          </w:p>
          <w:p w:rsidR="004B1932" w:rsidRDefault="004B1932" w:rsidP="00DE1441">
            <w:pPr>
              <w:jc w:val="both"/>
              <w:rPr>
                <w:i/>
              </w:rPr>
            </w:pPr>
          </w:p>
          <w:p w:rsidR="004B1932" w:rsidRDefault="004B1932" w:rsidP="00DE1441">
            <w:pPr>
              <w:tabs>
                <w:tab w:val="num" w:pos="0"/>
              </w:tabs>
              <w:jc w:val="both"/>
              <w:rPr>
                <w:i/>
              </w:rPr>
            </w:pPr>
            <w:r>
              <w:rPr>
                <w:i/>
              </w:rPr>
              <w:t xml:space="preserve">Some </w:t>
            </w:r>
            <w:r w:rsidR="00A163B8">
              <w:rPr>
                <w:i/>
              </w:rPr>
              <w:t>Boards</w:t>
            </w:r>
            <w:r>
              <w:rPr>
                <w:i/>
              </w:rPr>
              <w:t xml:space="preserve"> keep their records electronically. </w:t>
            </w:r>
          </w:p>
          <w:p w:rsidR="004B1932" w:rsidRDefault="004B1932" w:rsidP="00DE1441">
            <w:pPr>
              <w:tabs>
                <w:tab w:val="num" w:pos="0"/>
              </w:tabs>
              <w:jc w:val="both"/>
              <w:rPr>
                <w:i/>
              </w:rPr>
            </w:pPr>
          </w:p>
          <w:p w:rsidR="004B1932" w:rsidRDefault="004B1932" w:rsidP="00A163B8">
            <w:pPr>
              <w:tabs>
                <w:tab w:val="num" w:pos="0"/>
              </w:tabs>
              <w:jc w:val="both"/>
              <w:rPr>
                <w:bCs/>
              </w:rPr>
            </w:pPr>
            <w:r>
              <w:rPr>
                <w:i/>
              </w:rPr>
              <w:t xml:space="preserve">Principals are required to produce </w:t>
            </w:r>
            <w:r w:rsidR="00A163B8">
              <w:rPr>
                <w:i/>
              </w:rPr>
              <w:t>board</w:t>
            </w:r>
            <w:r>
              <w:rPr>
                <w:i/>
              </w:rPr>
              <w:t xml:space="preserve"> records as part of the Department of Education’s school compliance program.</w:t>
            </w:r>
          </w:p>
        </w:tc>
      </w:tr>
    </w:tbl>
    <w:p w:rsidR="004B1932" w:rsidRDefault="004B1932" w:rsidP="0055616C">
      <w:pPr>
        <w:shd w:val="clear" w:color="auto" w:fill="FFFFFF" w:themeFill="background1"/>
        <w:rPr>
          <w:bCs/>
        </w:rPr>
      </w:pPr>
    </w:p>
    <w:p w:rsidR="001F125A" w:rsidRPr="009616C3" w:rsidRDefault="00E27723" w:rsidP="001F125A">
      <w:pPr>
        <w:rPr>
          <w:bCs/>
        </w:rPr>
      </w:pPr>
      <w:r>
        <w:rPr>
          <w:bCs/>
        </w:rPr>
        <w:t>7</w:t>
      </w:r>
      <w:r w:rsidR="00E20F9A">
        <w:rPr>
          <w:bCs/>
        </w:rPr>
        <w:t>.3</w:t>
      </w:r>
    </w:p>
    <w:p w:rsidR="001F125A" w:rsidRDefault="001F125A" w:rsidP="00A163B8">
      <w:pPr>
        <w:ind w:left="360"/>
        <w:jc w:val="both"/>
      </w:pPr>
      <w:r>
        <w:rPr>
          <w:bCs/>
        </w:rPr>
        <w:t>A member may at any reasonable time inspect the books, documents, record</w:t>
      </w:r>
      <w:r w:rsidR="00950919">
        <w:rPr>
          <w:bCs/>
        </w:rPr>
        <w:t xml:space="preserve">s and securities of the </w:t>
      </w:r>
      <w:r w:rsidR="00A163B8">
        <w:rPr>
          <w:bCs/>
        </w:rPr>
        <w:t>Board</w:t>
      </w:r>
      <w:r>
        <w:rPr>
          <w:bCs/>
        </w:rPr>
        <w:t>.</w:t>
      </w:r>
      <w:r w:rsidR="00146EC1">
        <w:rPr>
          <w:bCs/>
        </w:rPr>
        <w:t xml:space="preserve"> </w:t>
      </w:r>
      <w:r>
        <w:rPr>
          <w:bCs/>
        </w:rPr>
        <w:t xml:space="preserve"> Members may make a copy of or take an extract, but have no right to remove the books, documents, records or </w:t>
      </w:r>
      <w:r w:rsidR="00EC3AA1">
        <w:rPr>
          <w:bCs/>
        </w:rPr>
        <w:t>registers</w:t>
      </w:r>
      <w:r w:rsidR="00950919">
        <w:rPr>
          <w:bCs/>
        </w:rPr>
        <w:t xml:space="preserve"> of the </w:t>
      </w:r>
      <w:r w:rsidR="00A163B8">
        <w:rPr>
          <w:bCs/>
        </w:rPr>
        <w:t>Board</w:t>
      </w:r>
      <w:r>
        <w:rPr>
          <w:bCs/>
        </w:rPr>
        <w:t>.</w:t>
      </w:r>
    </w:p>
    <w:p w:rsidR="001F125A" w:rsidRDefault="001F125A" w:rsidP="00A163B8">
      <w:pPr>
        <w:jc w:val="both"/>
        <w:rPr>
          <w:b/>
          <w:bCs/>
        </w:rPr>
      </w:pPr>
    </w:p>
    <w:p w:rsidR="003E1838" w:rsidRDefault="003E1838" w:rsidP="00F67D11">
      <w:pPr>
        <w:pStyle w:val="Heading1"/>
        <w:spacing w:before="0"/>
      </w:pPr>
    </w:p>
    <w:p w:rsidR="00A163B8" w:rsidRDefault="00A163B8" w:rsidP="00A163B8"/>
    <w:p w:rsidR="00A163B8" w:rsidRDefault="00A163B8" w:rsidP="00A163B8"/>
    <w:p w:rsidR="00A163B8" w:rsidRDefault="00A163B8" w:rsidP="00A163B8"/>
    <w:p w:rsidR="00A163B8" w:rsidRDefault="00A163B8" w:rsidP="00A163B8"/>
    <w:p w:rsidR="00A163B8" w:rsidRDefault="00A163B8" w:rsidP="00A163B8"/>
    <w:p w:rsidR="00A163B8" w:rsidRDefault="00A163B8" w:rsidP="00A163B8"/>
    <w:p w:rsidR="00A163B8" w:rsidRDefault="00A163B8" w:rsidP="00A163B8"/>
    <w:p w:rsidR="00A163B8" w:rsidRDefault="00A163B8" w:rsidP="00A163B8"/>
    <w:p w:rsidR="00A163B8" w:rsidRDefault="00A163B8" w:rsidP="00A163B8"/>
    <w:p w:rsidR="00A163B8" w:rsidRDefault="00A163B8" w:rsidP="00A163B8"/>
    <w:p w:rsidR="00A163B8" w:rsidRDefault="00A163B8" w:rsidP="00A163B8"/>
    <w:p w:rsidR="00A163B8" w:rsidRDefault="00A163B8" w:rsidP="00A163B8"/>
    <w:p w:rsidR="00A163B8" w:rsidRPr="00A163B8" w:rsidRDefault="00A163B8" w:rsidP="00A163B8"/>
    <w:p w:rsidR="00030724" w:rsidRDefault="00E50ABC" w:rsidP="00F67D11">
      <w:pPr>
        <w:pStyle w:val="Heading1"/>
        <w:spacing w:before="0"/>
      </w:pPr>
      <w:bookmarkStart w:id="12" w:name="_Toc16161188"/>
      <w:r>
        <w:lastRenderedPageBreak/>
        <w:t>8</w:t>
      </w:r>
      <w:r w:rsidR="00F97E2C">
        <w:t xml:space="preserve">  </w:t>
      </w:r>
      <w:r w:rsidR="006B7450">
        <w:t xml:space="preserve"> </w:t>
      </w:r>
      <w:r w:rsidR="00030724">
        <w:t>Election</w:t>
      </w:r>
      <w:r w:rsidR="00224541">
        <w:t>s and appointment of members</w:t>
      </w:r>
      <w:bookmarkEnd w:id="12"/>
      <w:r w:rsidR="002C59E8">
        <w:t xml:space="preserve"> </w:t>
      </w:r>
    </w:p>
    <w:p w:rsidR="00F006DC" w:rsidRDefault="00F006DC" w:rsidP="00030724"/>
    <w:p w:rsidR="002212F6" w:rsidRPr="00C44CF5" w:rsidRDefault="00E27723" w:rsidP="002212F6">
      <w:r>
        <w:t>8.</w:t>
      </w:r>
      <w:r w:rsidR="00E87C51">
        <w:t>1</w:t>
      </w:r>
    </w:p>
    <w:p w:rsidR="002212F6" w:rsidRDefault="002212F6" w:rsidP="002212F6">
      <w:pPr>
        <w:ind w:left="360"/>
      </w:pPr>
      <w:r>
        <w:t>M</w:t>
      </w:r>
      <w:r w:rsidRPr="00C44CF5">
        <w:t>ember</w:t>
      </w:r>
      <w:r>
        <w:t>s</w:t>
      </w:r>
      <w:r w:rsidR="00950919">
        <w:t xml:space="preserve"> of the </w:t>
      </w:r>
      <w:r w:rsidR="00A163B8">
        <w:t>Board</w:t>
      </w:r>
      <w:r w:rsidRPr="00C44CF5">
        <w:t xml:space="preserve"> </w:t>
      </w:r>
      <w:r>
        <w:t>are</w:t>
      </w:r>
      <w:r w:rsidRPr="00C44CF5">
        <w:t xml:space="preserve"> appo</w:t>
      </w:r>
      <w:r>
        <w:t xml:space="preserve">inted for </w:t>
      </w:r>
      <w:r w:rsidR="001D0237">
        <w:t>a</w:t>
      </w:r>
      <w:r>
        <w:t xml:space="preserve"> term </w:t>
      </w:r>
      <w:r w:rsidR="00F35C2D">
        <w:t>not exceeding</w:t>
      </w:r>
      <w:r>
        <w:t xml:space="preserve"> three years </w:t>
      </w:r>
      <w:r w:rsidR="00F82A3B">
        <w:br/>
      </w:r>
      <w:r w:rsidR="006A3179" w:rsidRPr="00FF2272">
        <w:rPr>
          <w:b/>
        </w:rPr>
        <w:t>(</w:t>
      </w:r>
      <w:r w:rsidR="006A3179">
        <w:rPr>
          <w:b/>
        </w:rPr>
        <w:t>SER r.</w:t>
      </w:r>
      <w:r w:rsidR="006A3179" w:rsidRPr="00DD3FD3">
        <w:rPr>
          <w:b/>
        </w:rPr>
        <w:t>110(1)(a)</w:t>
      </w:r>
      <w:r w:rsidR="006A3179">
        <w:rPr>
          <w:b/>
        </w:rPr>
        <w:t>).</w:t>
      </w:r>
      <w:r w:rsidR="006A3179">
        <w:t xml:space="preserve"> </w:t>
      </w:r>
      <w:r w:rsidR="006A3179" w:rsidRPr="00C44CF5">
        <w:t xml:space="preserve"> </w:t>
      </w:r>
      <w:r>
        <w:t xml:space="preserve"> </w:t>
      </w:r>
      <w:r w:rsidRPr="00C44CF5">
        <w:t xml:space="preserve"> </w:t>
      </w:r>
    </w:p>
    <w:p w:rsidR="00F97E2C" w:rsidRDefault="00F97E2C" w:rsidP="002212F6"/>
    <w:p w:rsidR="002212F6" w:rsidRPr="00C44CF5" w:rsidRDefault="00E27723" w:rsidP="002212F6">
      <w:r>
        <w:t>8.</w:t>
      </w:r>
      <w:r w:rsidR="00E87C51">
        <w:t>2</w:t>
      </w:r>
    </w:p>
    <w:p w:rsidR="00066531" w:rsidRDefault="002212F6" w:rsidP="00066531">
      <w:pPr>
        <w:ind w:left="360"/>
      </w:pPr>
      <w:r w:rsidRPr="00C44CF5">
        <w:t>Members ma</w:t>
      </w:r>
      <w:r w:rsidR="00950919">
        <w:t xml:space="preserve">y be reappointed </w:t>
      </w:r>
      <w:r w:rsidR="00DC6FAE">
        <w:t>for a further term</w:t>
      </w:r>
      <w:r w:rsidRPr="00C44CF5">
        <w:t xml:space="preserve"> </w:t>
      </w:r>
      <w:r w:rsidR="00066531">
        <w:t xml:space="preserve">once or </w:t>
      </w:r>
      <w:r w:rsidRPr="00C44CF5">
        <w:t>more than once</w:t>
      </w:r>
      <w:r>
        <w:t xml:space="preserve"> </w:t>
      </w:r>
      <w:r w:rsidR="00F82A3B">
        <w:br/>
      </w:r>
      <w:r w:rsidR="00066531" w:rsidRPr="00C26D22">
        <w:rPr>
          <w:b/>
        </w:rPr>
        <w:t>(</w:t>
      </w:r>
      <w:r w:rsidR="00066531">
        <w:rPr>
          <w:b/>
        </w:rPr>
        <w:t>SER r.</w:t>
      </w:r>
      <w:r w:rsidR="00066531" w:rsidRPr="00DD3FD3">
        <w:rPr>
          <w:b/>
        </w:rPr>
        <w:t>110(1)(b)</w:t>
      </w:r>
      <w:r w:rsidR="00066531">
        <w:rPr>
          <w:b/>
        </w:rPr>
        <w:t>)</w:t>
      </w:r>
      <w:r w:rsidR="00066531" w:rsidRPr="00C26D22">
        <w:rPr>
          <w:b/>
        </w:rPr>
        <w:t xml:space="preserve">. </w:t>
      </w:r>
    </w:p>
    <w:p w:rsidR="005363CA" w:rsidRDefault="005363CA" w:rsidP="002212F6">
      <w:pPr>
        <w:ind w:left="360"/>
      </w:pPr>
    </w:p>
    <w:p w:rsidR="00381EC3" w:rsidRDefault="00E27723" w:rsidP="00381EC3">
      <w:r>
        <w:t>8.</w:t>
      </w:r>
      <w:r w:rsidR="00381EC3">
        <w:t>3</w:t>
      </w:r>
    </w:p>
    <w:p w:rsidR="009F10C7" w:rsidRDefault="009F10C7" w:rsidP="009F10C7">
      <w:pPr>
        <w:ind w:left="360"/>
        <w:rPr>
          <w:b/>
        </w:rPr>
      </w:pPr>
      <w:r w:rsidRPr="006B2962">
        <w:t>The Parents and Citizens’ Association may nominate one of its members to</w:t>
      </w:r>
      <w:r>
        <w:t xml:space="preserve"> be considered for membership</w:t>
      </w:r>
      <w:r w:rsidRPr="006B2962">
        <w:t xml:space="preserve"> of the </w:t>
      </w:r>
      <w:r w:rsidR="00A163B8">
        <w:t>Board</w:t>
      </w:r>
      <w:r w:rsidRPr="006B2962">
        <w:t xml:space="preserve"> in the membership category </w:t>
      </w:r>
      <w:r>
        <w:t xml:space="preserve">of parents or general community members </w:t>
      </w:r>
      <w:r w:rsidRPr="006B2962">
        <w:t xml:space="preserve">as is relevant to the nominee </w:t>
      </w:r>
      <w:r w:rsidR="00DF479E" w:rsidRPr="00AD1B6C">
        <w:rPr>
          <w:b/>
        </w:rPr>
        <w:t>(</w:t>
      </w:r>
      <w:r w:rsidR="00DF479E">
        <w:rPr>
          <w:b/>
        </w:rPr>
        <w:t>SER r.</w:t>
      </w:r>
      <w:r w:rsidR="00DF479E" w:rsidRPr="00A67353">
        <w:rPr>
          <w:b/>
        </w:rPr>
        <w:t>107(3)</w:t>
      </w:r>
      <w:r w:rsidR="00DF479E">
        <w:rPr>
          <w:b/>
        </w:rPr>
        <w:t>)</w:t>
      </w:r>
      <w:r w:rsidR="00DF479E" w:rsidRPr="00DA6510">
        <w:rPr>
          <w:b/>
        </w:rPr>
        <w:t>.</w:t>
      </w:r>
    </w:p>
    <w:p w:rsidR="004B1932" w:rsidRDefault="004B1932" w:rsidP="009F10C7">
      <w:pPr>
        <w:ind w:left="360"/>
        <w:rPr>
          <w:b/>
        </w:rPr>
      </w:pPr>
    </w:p>
    <w:tbl>
      <w:tblPr>
        <w:tblStyle w:val="TableGrid"/>
        <w:tblW w:w="0" w:type="auto"/>
        <w:jc w:val="center"/>
        <w:shd w:val="clear" w:color="auto" w:fill="D9D9D9" w:themeFill="background1" w:themeFillShade="D9"/>
        <w:tblLook w:val="04A0" w:firstRow="1" w:lastRow="0" w:firstColumn="1" w:lastColumn="0" w:noHBand="0" w:noVBand="1"/>
      </w:tblPr>
      <w:tblGrid>
        <w:gridCol w:w="8296"/>
      </w:tblGrid>
      <w:tr w:rsidR="004B1932" w:rsidTr="0055616C">
        <w:trPr>
          <w:jc w:val="center"/>
        </w:trPr>
        <w:tc>
          <w:tcPr>
            <w:tcW w:w="8522" w:type="dxa"/>
            <w:shd w:val="clear" w:color="auto" w:fill="D9D9D9" w:themeFill="background1" w:themeFillShade="D9"/>
          </w:tcPr>
          <w:p w:rsidR="004B1932" w:rsidRDefault="004B1932" w:rsidP="00DE1441">
            <w:pPr>
              <w:shd w:val="clear" w:color="auto" w:fill="D0CECE"/>
              <w:jc w:val="both"/>
              <w:rPr>
                <w:b/>
                <w:i/>
              </w:rPr>
            </w:pPr>
            <w:r>
              <w:rPr>
                <w:b/>
                <w:i/>
              </w:rPr>
              <w:t>Guideline</w:t>
            </w:r>
          </w:p>
          <w:p w:rsidR="004B1932" w:rsidRDefault="004B1932" w:rsidP="00DE1441">
            <w:pPr>
              <w:shd w:val="clear" w:color="auto" w:fill="D0CECE"/>
              <w:tabs>
                <w:tab w:val="num" w:pos="0"/>
              </w:tabs>
              <w:jc w:val="both"/>
              <w:rPr>
                <w:i/>
              </w:rPr>
            </w:pPr>
            <w:r w:rsidRPr="00F67D11">
              <w:rPr>
                <w:i/>
              </w:rPr>
              <w:t xml:space="preserve">A Parents and Citizens’ Association can nominate one of their members for either </w:t>
            </w:r>
          </w:p>
          <w:p w:rsidR="00AE09B1" w:rsidRDefault="004B1932" w:rsidP="00AE09B1">
            <w:pPr>
              <w:shd w:val="clear" w:color="auto" w:fill="D0CECE"/>
              <w:tabs>
                <w:tab w:val="num" w:pos="1276"/>
              </w:tabs>
              <w:ind w:left="567" w:hanging="283"/>
              <w:jc w:val="both"/>
              <w:rPr>
                <w:i/>
              </w:rPr>
            </w:pPr>
            <w:r w:rsidRPr="00F67D11">
              <w:rPr>
                <w:i/>
              </w:rPr>
              <w:t xml:space="preserve">a) a parent or </w:t>
            </w:r>
          </w:p>
          <w:p w:rsidR="00AE09B1" w:rsidRDefault="004B1932" w:rsidP="00AE09B1">
            <w:pPr>
              <w:shd w:val="clear" w:color="auto" w:fill="D0CECE"/>
              <w:tabs>
                <w:tab w:val="num" w:pos="1276"/>
              </w:tabs>
              <w:ind w:left="567" w:hanging="283"/>
              <w:jc w:val="both"/>
              <w:rPr>
                <w:i/>
              </w:rPr>
            </w:pPr>
            <w:r w:rsidRPr="00F67D11">
              <w:rPr>
                <w:i/>
              </w:rPr>
              <w:t xml:space="preserve">b) a community member position depending on the individual circumstances of the nominee.  </w:t>
            </w:r>
          </w:p>
          <w:p w:rsidR="004B1932" w:rsidRDefault="004B1932" w:rsidP="00975F22">
            <w:pPr>
              <w:shd w:val="clear" w:color="auto" w:fill="D0CECE"/>
              <w:tabs>
                <w:tab w:val="num" w:pos="0"/>
              </w:tabs>
              <w:jc w:val="both"/>
              <w:rPr>
                <w:bCs/>
              </w:rPr>
            </w:pPr>
            <w:r w:rsidRPr="00F67D11">
              <w:rPr>
                <w:i/>
              </w:rPr>
              <w:t>If the Parents and Citizens’ Association nominates a parent member, that nomination is treated the same as any other parent nomination and is required to face an election (with all parents voting and all parent candidates considered, not just Parents and Citizens’ Association members) if there are more nominations than positions.</w:t>
            </w:r>
            <w:r w:rsidRPr="004F5E69">
              <w:rPr>
                <w:rStyle w:val="FootnoteReference"/>
                <w:i/>
              </w:rPr>
              <w:footnoteRef/>
            </w:r>
            <w:r w:rsidRPr="00F67D11">
              <w:rPr>
                <w:i/>
              </w:rPr>
              <w:t xml:space="preserve">  If the Parents and Citizens’ Association nominates a community member, that nomination is treated the same as any other community nomination and is considered by</w:t>
            </w:r>
            <w:r>
              <w:rPr>
                <w:i/>
              </w:rPr>
              <w:t xml:space="preserve"> the </w:t>
            </w:r>
            <w:r w:rsidR="00975F22">
              <w:rPr>
                <w:i/>
              </w:rPr>
              <w:t>Board</w:t>
            </w:r>
            <w:r>
              <w:rPr>
                <w:i/>
              </w:rPr>
              <w:t xml:space="preserve"> </w:t>
            </w:r>
            <w:r w:rsidRPr="00F67D11">
              <w:rPr>
                <w:i/>
              </w:rPr>
              <w:t>with the other community member nominees.  Community members are appointed, not elected.</w:t>
            </w:r>
          </w:p>
        </w:tc>
      </w:tr>
    </w:tbl>
    <w:p w:rsidR="004C77BB" w:rsidRDefault="004C77BB" w:rsidP="002212F6">
      <w:pPr>
        <w:rPr>
          <w:bCs/>
        </w:rPr>
      </w:pPr>
    </w:p>
    <w:p w:rsidR="002212F6" w:rsidRPr="00C44CF5" w:rsidRDefault="00E27723" w:rsidP="002212F6">
      <w:r>
        <w:t>8.</w:t>
      </w:r>
      <w:r w:rsidR="00292CCB">
        <w:t>4</w:t>
      </w:r>
    </w:p>
    <w:p w:rsidR="002212F6" w:rsidRPr="00C44CF5" w:rsidRDefault="002212F6" w:rsidP="002212F6">
      <w:pPr>
        <w:ind w:left="360"/>
      </w:pPr>
      <w:r w:rsidRPr="00C44CF5">
        <w:t xml:space="preserve">Any member appointed or elected to </w:t>
      </w:r>
      <w:r w:rsidR="00950919">
        <w:t xml:space="preserve">a casual vacancy on the </w:t>
      </w:r>
      <w:r w:rsidR="00975F22">
        <w:t>Board</w:t>
      </w:r>
      <w:r w:rsidRPr="00C44CF5">
        <w:t xml:space="preserve"> </w:t>
      </w:r>
      <w:r w:rsidR="00F668E1">
        <w:t>will</w:t>
      </w:r>
      <w:r w:rsidRPr="00C44CF5">
        <w:t xml:space="preserve"> hold office </w:t>
      </w:r>
      <w:r w:rsidR="00A675CD" w:rsidRPr="00C44CF5">
        <w:t xml:space="preserve">for the </w:t>
      </w:r>
      <w:r w:rsidR="00A675CD">
        <w:t xml:space="preserve">residual period of the predecessor’s term of office </w:t>
      </w:r>
      <w:r w:rsidR="00F354AC" w:rsidRPr="00EC0289">
        <w:rPr>
          <w:b/>
        </w:rPr>
        <w:t>(</w:t>
      </w:r>
      <w:r w:rsidR="00F354AC">
        <w:rPr>
          <w:b/>
        </w:rPr>
        <w:t xml:space="preserve">SER </w:t>
      </w:r>
      <w:r w:rsidR="00F354AC" w:rsidRPr="00EC0289">
        <w:rPr>
          <w:b/>
        </w:rPr>
        <w:t>r.110(2)).</w:t>
      </w:r>
    </w:p>
    <w:p w:rsidR="00A939C6" w:rsidRDefault="00A939C6" w:rsidP="002212F6"/>
    <w:p w:rsidR="002212F6" w:rsidRPr="00C44CF5" w:rsidRDefault="00E27723" w:rsidP="002212F6">
      <w:r>
        <w:t>8.</w:t>
      </w:r>
      <w:r w:rsidR="00292CCB">
        <w:t>5</w:t>
      </w:r>
    </w:p>
    <w:p w:rsidR="002212F6" w:rsidRDefault="002212F6" w:rsidP="002212F6">
      <w:pPr>
        <w:ind w:left="360"/>
        <w:rPr>
          <w:b/>
        </w:rPr>
      </w:pPr>
      <w:r w:rsidRPr="00C44CF5">
        <w:t xml:space="preserve">The chairperson is </w:t>
      </w:r>
      <w:r w:rsidR="00B40F7A">
        <w:t>elected by and from its members</w:t>
      </w:r>
      <w:r w:rsidR="00734FF5">
        <w:t>hip</w:t>
      </w:r>
      <w:r w:rsidRPr="00C44CF5">
        <w:t xml:space="preserve"> </w:t>
      </w:r>
      <w:r w:rsidR="00442F61" w:rsidRPr="00DD744B">
        <w:rPr>
          <w:b/>
        </w:rPr>
        <w:t>(</w:t>
      </w:r>
      <w:r w:rsidR="00442F61">
        <w:rPr>
          <w:b/>
        </w:rPr>
        <w:t>SEA</w:t>
      </w:r>
      <w:r w:rsidR="00442F61" w:rsidRPr="00DD744B">
        <w:rPr>
          <w:b/>
        </w:rPr>
        <w:t xml:space="preserve"> s.</w:t>
      </w:r>
      <w:r w:rsidR="00442F61" w:rsidRPr="00C2089F">
        <w:rPr>
          <w:b/>
        </w:rPr>
        <w:t>127(6)</w:t>
      </w:r>
      <w:r w:rsidR="00442F61">
        <w:rPr>
          <w:b/>
        </w:rPr>
        <w:t>).</w:t>
      </w:r>
    </w:p>
    <w:p w:rsidR="00AE09B1" w:rsidRDefault="00AE09B1" w:rsidP="002212F6">
      <w:pPr>
        <w:ind w:left="360"/>
        <w:rPr>
          <w:b/>
        </w:rPr>
      </w:pPr>
    </w:p>
    <w:tbl>
      <w:tblPr>
        <w:tblStyle w:val="TableGrid"/>
        <w:tblW w:w="0" w:type="auto"/>
        <w:tblInd w:w="360" w:type="dxa"/>
        <w:tblLook w:val="04A0" w:firstRow="1" w:lastRow="0" w:firstColumn="1" w:lastColumn="0" w:noHBand="0" w:noVBand="1"/>
      </w:tblPr>
      <w:tblGrid>
        <w:gridCol w:w="7936"/>
      </w:tblGrid>
      <w:tr w:rsidR="000325C4" w:rsidTr="0055616C">
        <w:tc>
          <w:tcPr>
            <w:tcW w:w="8522" w:type="dxa"/>
            <w:shd w:val="clear" w:color="auto" w:fill="BFBFBF" w:themeFill="background1" w:themeFillShade="BF"/>
          </w:tcPr>
          <w:p w:rsidR="000325C4" w:rsidRDefault="000325C4" w:rsidP="00975F22">
            <w:pPr>
              <w:jc w:val="both"/>
              <w:rPr>
                <w:b/>
              </w:rPr>
            </w:pPr>
            <w:r w:rsidRPr="00E800D3">
              <w:rPr>
                <w:b/>
                <w:i/>
              </w:rPr>
              <w:t>Guideline</w:t>
            </w:r>
            <w:r>
              <w:rPr>
                <w:i/>
              </w:rPr>
              <w:br/>
            </w:r>
            <w:r w:rsidRPr="00E800D3">
              <w:rPr>
                <w:i/>
              </w:rPr>
              <w:t xml:space="preserve">It is good practice for the </w:t>
            </w:r>
            <w:r w:rsidR="00975F22">
              <w:rPr>
                <w:i/>
              </w:rPr>
              <w:t>Board</w:t>
            </w:r>
            <w:r w:rsidRPr="00E800D3">
              <w:rPr>
                <w:i/>
              </w:rPr>
              <w:t xml:space="preserve"> to review on an annual basis, for example at the first meeting of the year, who will undertake the role of Chair.</w:t>
            </w:r>
          </w:p>
        </w:tc>
      </w:tr>
    </w:tbl>
    <w:p w:rsidR="00F664EA" w:rsidRDefault="00F664EA" w:rsidP="007229EE"/>
    <w:p w:rsidR="006B1A8A" w:rsidRPr="00C71855" w:rsidRDefault="00E27723" w:rsidP="00030724">
      <w:r>
        <w:t>8.</w:t>
      </w:r>
      <w:r w:rsidR="00292CCB">
        <w:t>6</w:t>
      </w:r>
    </w:p>
    <w:p w:rsidR="00030724" w:rsidRDefault="00030724" w:rsidP="006B1A8A">
      <w:pPr>
        <w:ind w:left="360"/>
        <w:rPr>
          <w:b/>
        </w:rPr>
      </w:pPr>
      <w:r w:rsidRPr="00C71855">
        <w:t xml:space="preserve">The principal of the school will invite nominations from </w:t>
      </w:r>
      <w:r w:rsidR="004330ED">
        <w:t>all persons in each category</w:t>
      </w:r>
      <w:r w:rsidR="004330ED" w:rsidRPr="00C71855">
        <w:t xml:space="preserve"> </w:t>
      </w:r>
      <w:r w:rsidRPr="00C71855">
        <w:t>t</w:t>
      </w:r>
      <w:r w:rsidR="00950919">
        <w:t xml:space="preserve">o fill vacancies in the </w:t>
      </w:r>
      <w:r w:rsidR="00975F22">
        <w:t>Board</w:t>
      </w:r>
      <w:r w:rsidRPr="00C71855">
        <w:t xml:space="preserve"> membership</w:t>
      </w:r>
      <w:r w:rsidR="002928AE">
        <w:t xml:space="preserve"> </w:t>
      </w:r>
      <w:r w:rsidR="00442F61">
        <w:rPr>
          <w:b/>
        </w:rPr>
        <w:t>(SER r.</w:t>
      </w:r>
      <w:r w:rsidR="00442F61" w:rsidRPr="00DD3FD3">
        <w:rPr>
          <w:b/>
        </w:rPr>
        <w:t>108(1)</w:t>
      </w:r>
      <w:r w:rsidR="00442F61">
        <w:rPr>
          <w:b/>
        </w:rPr>
        <w:t>).</w:t>
      </w:r>
    </w:p>
    <w:p w:rsidR="00BF3516" w:rsidRDefault="00BF3516" w:rsidP="006B1A8A">
      <w:pPr>
        <w:ind w:left="360"/>
        <w:rPr>
          <w:b/>
        </w:rPr>
      </w:pPr>
    </w:p>
    <w:tbl>
      <w:tblPr>
        <w:tblStyle w:val="TableGrid"/>
        <w:tblW w:w="0" w:type="auto"/>
        <w:tblInd w:w="360" w:type="dxa"/>
        <w:tblLook w:val="04A0" w:firstRow="1" w:lastRow="0" w:firstColumn="1" w:lastColumn="0" w:noHBand="0" w:noVBand="1"/>
      </w:tblPr>
      <w:tblGrid>
        <w:gridCol w:w="7936"/>
      </w:tblGrid>
      <w:tr w:rsidR="000325C4" w:rsidTr="0055616C">
        <w:tc>
          <w:tcPr>
            <w:tcW w:w="8522" w:type="dxa"/>
            <w:shd w:val="clear" w:color="auto" w:fill="BFBFBF" w:themeFill="background1" w:themeFillShade="BF"/>
          </w:tcPr>
          <w:p w:rsidR="00A93130" w:rsidRDefault="000325C4" w:rsidP="00DE1441">
            <w:pPr>
              <w:jc w:val="both"/>
              <w:rPr>
                <w:i/>
              </w:rPr>
            </w:pPr>
            <w:r w:rsidRPr="00E800D3">
              <w:rPr>
                <w:b/>
                <w:i/>
              </w:rPr>
              <w:t>Guideline</w:t>
            </w:r>
            <w:r>
              <w:rPr>
                <w:i/>
              </w:rPr>
              <w:br/>
            </w:r>
            <w:r w:rsidRPr="00E800D3">
              <w:rPr>
                <w:i/>
              </w:rPr>
              <w:t>People who are eligible to nominate for a category are also eligible to vote for that category.  That is, only parents vote for the parent members, only students vote for the student members and only staff vote for the staff members.</w:t>
            </w:r>
            <w:r w:rsidR="006A6B0B">
              <w:rPr>
                <w:i/>
              </w:rPr>
              <w:br/>
            </w:r>
            <w:r w:rsidRPr="00E800D3">
              <w:rPr>
                <w:rStyle w:val="FootnoteReference"/>
                <w:i/>
              </w:rPr>
              <w:t xml:space="preserve"> </w:t>
            </w:r>
            <w:r w:rsidRPr="00E800D3">
              <w:rPr>
                <w:b/>
                <w:i/>
              </w:rPr>
              <w:t>(SER r.109)</w:t>
            </w:r>
            <w:r w:rsidRPr="00E800D3">
              <w:rPr>
                <w:i/>
              </w:rPr>
              <w:t xml:space="preserve"> </w:t>
            </w:r>
          </w:p>
          <w:p w:rsidR="00A93130" w:rsidRDefault="000325C4" w:rsidP="00DE1441">
            <w:pPr>
              <w:jc w:val="both"/>
              <w:rPr>
                <w:b/>
                <w:i/>
              </w:rPr>
            </w:pPr>
            <w:r w:rsidRPr="00E800D3">
              <w:rPr>
                <w:i/>
              </w:rPr>
              <w:t xml:space="preserve">Each parent whose name and address has been provided to the school at the time of the application for enrolment is eligible to </w:t>
            </w:r>
            <w:r>
              <w:rPr>
                <w:i/>
              </w:rPr>
              <w:t xml:space="preserve">nominate and </w:t>
            </w:r>
            <w:r w:rsidRPr="00E800D3">
              <w:rPr>
                <w:i/>
              </w:rPr>
              <w:t>is to be provided with the opportunity to vote</w:t>
            </w:r>
            <w:r>
              <w:rPr>
                <w:i/>
              </w:rPr>
              <w:t xml:space="preserve"> where an election is to be held</w:t>
            </w:r>
            <w:r w:rsidRPr="00E800D3">
              <w:rPr>
                <w:i/>
              </w:rPr>
              <w:t>.</w:t>
            </w:r>
            <w:r w:rsidR="006A6B0B">
              <w:rPr>
                <w:i/>
              </w:rPr>
              <w:t xml:space="preserve"> </w:t>
            </w:r>
            <w:r w:rsidRPr="00E800D3">
              <w:rPr>
                <w:b/>
                <w:i/>
              </w:rPr>
              <w:t xml:space="preserve">(SER r.109) </w:t>
            </w:r>
          </w:p>
          <w:p w:rsidR="000325C4" w:rsidRDefault="000325C4" w:rsidP="00975F22">
            <w:pPr>
              <w:jc w:val="both"/>
              <w:rPr>
                <w:b/>
              </w:rPr>
            </w:pPr>
            <w:r w:rsidRPr="00E800D3">
              <w:rPr>
                <w:i/>
              </w:rPr>
              <w:t xml:space="preserve">For example, where a parent position becomes vacant on a </w:t>
            </w:r>
            <w:r w:rsidR="00975F22">
              <w:rPr>
                <w:i/>
              </w:rPr>
              <w:t>Board</w:t>
            </w:r>
            <w:r w:rsidRPr="00E800D3">
              <w:rPr>
                <w:i/>
              </w:rPr>
              <w:t xml:space="preserve"> of a secondary school in Term 4, all parents are to be provided with the opportunity to nominate (and vote if an election is to be held).  This</w:t>
            </w:r>
            <w:r>
              <w:rPr>
                <w:i/>
              </w:rPr>
              <w:t xml:space="preserve"> would</w:t>
            </w:r>
            <w:r w:rsidRPr="00B835F2">
              <w:rPr>
                <w:i/>
              </w:rPr>
              <w:t xml:space="preserve"> include</w:t>
            </w:r>
            <w:r>
              <w:rPr>
                <w:i/>
              </w:rPr>
              <w:t xml:space="preserve"> the</w:t>
            </w:r>
            <w:r w:rsidRPr="00E800D3">
              <w:rPr>
                <w:i/>
              </w:rPr>
              <w:t xml:space="preserve"> parents of Year 6 students whose enrolment has been accepted for the following year.</w:t>
            </w:r>
          </w:p>
        </w:tc>
      </w:tr>
    </w:tbl>
    <w:p w:rsidR="00C15D26" w:rsidRDefault="00C15D26" w:rsidP="006B1A8A">
      <w:pPr>
        <w:ind w:left="360"/>
        <w:rPr>
          <w:b/>
        </w:rPr>
      </w:pPr>
    </w:p>
    <w:tbl>
      <w:tblPr>
        <w:tblStyle w:val="TableGrid"/>
        <w:tblW w:w="8221" w:type="dxa"/>
        <w:tblInd w:w="392" w:type="dxa"/>
        <w:tblLook w:val="04A0" w:firstRow="1" w:lastRow="0" w:firstColumn="1" w:lastColumn="0" w:noHBand="0" w:noVBand="1"/>
      </w:tblPr>
      <w:tblGrid>
        <w:gridCol w:w="8221"/>
      </w:tblGrid>
      <w:tr w:rsidR="000325C4" w:rsidTr="0055616C">
        <w:tc>
          <w:tcPr>
            <w:tcW w:w="8221" w:type="dxa"/>
            <w:shd w:val="clear" w:color="auto" w:fill="BFBFBF" w:themeFill="background1" w:themeFillShade="BF"/>
          </w:tcPr>
          <w:p w:rsidR="000325C4" w:rsidRPr="00573905" w:rsidRDefault="000325C4" w:rsidP="00DE1441">
            <w:pPr>
              <w:jc w:val="both"/>
              <w:rPr>
                <w:b/>
                <w:i/>
              </w:rPr>
            </w:pPr>
            <w:r w:rsidRPr="00573905">
              <w:rPr>
                <w:b/>
                <w:i/>
              </w:rPr>
              <w:t>Guideline</w:t>
            </w:r>
          </w:p>
          <w:p w:rsidR="000325C4" w:rsidRDefault="000325C4" w:rsidP="00DE1441">
            <w:pPr>
              <w:jc w:val="both"/>
              <w:rPr>
                <w:b/>
              </w:rPr>
            </w:pPr>
            <w:r w:rsidRPr="00573905">
              <w:rPr>
                <w:i/>
              </w:rPr>
              <w:t xml:space="preserve">Principals can access voting support materials, including an electronic voting tool, </w:t>
            </w:r>
            <w:r>
              <w:rPr>
                <w:i/>
              </w:rPr>
              <w:t>through Ikon</w:t>
            </w:r>
            <w:r w:rsidR="00BF3516">
              <w:rPr>
                <w:i/>
              </w:rPr>
              <w:t>.</w:t>
            </w:r>
          </w:p>
        </w:tc>
      </w:tr>
    </w:tbl>
    <w:p w:rsidR="00C15D26" w:rsidRDefault="00C15D26" w:rsidP="0055616C">
      <w:pPr>
        <w:rPr>
          <w:b/>
        </w:rPr>
      </w:pPr>
    </w:p>
    <w:p w:rsidR="006B1A8A" w:rsidRPr="00C71855" w:rsidRDefault="00E27723" w:rsidP="006B1A8A">
      <w:r>
        <w:t>8.</w:t>
      </w:r>
      <w:r w:rsidR="00292CCB">
        <w:t>7</w:t>
      </w:r>
    </w:p>
    <w:p w:rsidR="007967E8" w:rsidRDefault="007967E8" w:rsidP="007967E8">
      <w:pPr>
        <w:ind w:left="360"/>
      </w:pPr>
      <w:r w:rsidRPr="00C71855">
        <w:t xml:space="preserve">If there are more nominees than places available on the </w:t>
      </w:r>
      <w:r w:rsidR="00975F22">
        <w:t>Board</w:t>
      </w:r>
      <w:r>
        <w:t>:</w:t>
      </w:r>
    </w:p>
    <w:p w:rsidR="007967E8" w:rsidRDefault="007967E8" w:rsidP="00500909">
      <w:pPr>
        <w:numPr>
          <w:ilvl w:val="0"/>
          <w:numId w:val="45"/>
        </w:numPr>
      </w:pPr>
      <w:r w:rsidRPr="00C71855">
        <w:t>the principal will conduct an election</w:t>
      </w:r>
      <w:r>
        <w:t xml:space="preserve"> </w:t>
      </w:r>
      <w:r w:rsidRPr="00C71855">
        <w:t>to appoint parents, staff and students</w:t>
      </w:r>
      <w:r w:rsidRPr="00677300">
        <w:t xml:space="preserve"> </w:t>
      </w:r>
      <w:r w:rsidRPr="003F20A2">
        <w:rPr>
          <w:b/>
        </w:rPr>
        <w:t>(</w:t>
      </w:r>
      <w:r>
        <w:rPr>
          <w:b/>
        </w:rPr>
        <w:t>SER</w:t>
      </w:r>
      <w:r w:rsidRPr="00BF1DBF">
        <w:rPr>
          <w:b/>
        </w:rPr>
        <w:t xml:space="preserve"> </w:t>
      </w:r>
      <w:r>
        <w:rPr>
          <w:b/>
        </w:rPr>
        <w:t>r.</w:t>
      </w:r>
      <w:r w:rsidRPr="00BF1DBF">
        <w:rPr>
          <w:b/>
        </w:rPr>
        <w:t>108(2)(a)(c)</w:t>
      </w:r>
      <w:r w:rsidR="009C0DA1">
        <w:rPr>
          <w:b/>
        </w:rPr>
        <w:t>(d)</w:t>
      </w:r>
      <w:r>
        <w:rPr>
          <w:b/>
        </w:rPr>
        <w:t>)</w:t>
      </w:r>
      <w:r w:rsidRPr="00A93130">
        <w:t>;</w:t>
      </w:r>
      <w:r>
        <w:t xml:space="preserve"> and</w:t>
      </w:r>
    </w:p>
    <w:p w:rsidR="007967E8" w:rsidRPr="00C71855" w:rsidRDefault="007967E8" w:rsidP="00500909">
      <w:pPr>
        <w:numPr>
          <w:ilvl w:val="0"/>
          <w:numId w:val="45"/>
        </w:numPr>
      </w:pPr>
      <w:r>
        <w:t xml:space="preserve">in the category ‘community members’ the choice of nominee will be decided by the </w:t>
      </w:r>
      <w:r w:rsidR="00975F22">
        <w:t>Board</w:t>
      </w:r>
      <w:r>
        <w:t xml:space="preserve"> rather than by election</w:t>
      </w:r>
      <w:r w:rsidR="001B24B6">
        <w:t xml:space="preserve"> </w:t>
      </w:r>
      <w:r w:rsidR="001B24B6" w:rsidRPr="001B24B6">
        <w:rPr>
          <w:b/>
        </w:rPr>
        <w:t>(SER r.108(2)(b))</w:t>
      </w:r>
      <w:r>
        <w:t>.</w:t>
      </w:r>
    </w:p>
    <w:p w:rsidR="00030724" w:rsidRDefault="00030724" w:rsidP="00030724"/>
    <w:p w:rsidR="00E87C51" w:rsidRPr="00C71855" w:rsidRDefault="00E27723" w:rsidP="00030724">
      <w:r>
        <w:t>8.</w:t>
      </w:r>
      <w:r w:rsidR="00292CCB">
        <w:t>8</w:t>
      </w:r>
    </w:p>
    <w:p w:rsidR="006D4A6F" w:rsidRDefault="003F08F2" w:rsidP="009C0DA1">
      <w:pPr>
        <w:ind w:left="360"/>
      </w:pPr>
      <w:r>
        <w:t>Only those people eligible for a position are eligible to vote for representatives for that position</w:t>
      </w:r>
      <w:r w:rsidR="00250368">
        <w:t xml:space="preserve"> </w:t>
      </w:r>
      <w:r w:rsidR="009C0DA1">
        <w:rPr>
          <w:b/>
        </w:rPr>
        <w:t>(SER r.</w:t>
      </w:r>
      <w:r w:rsidR="009C0DA1" w:rsidRPr="00BF1DBF">
        <w:rPr>
          <w:b/>
        </w:rPr>
        <w:t>109(1)(2)(3)(4)(5)</w:t>
      </w:r>
      <w:r w:rsidR="009C0DA1">
        <w:rPr>
          <w:b/>
        </w:rPr>
        <w:t>).</w:t>
      </w:r>
    </w:p>
    <w:p w:rsidR="00AC034C" w:rsidRDefault="00AC034C" w:rsidP="006D4A6F"/>
    <w:p w:rsidR="006D4A6F" w:rsidRDefault="00E27723" w:rsidP="006D4A6F">
      <w:r>
        <w:t>8.</w:t>
      </w:r>
      <w:r w:rsidR="00964EAE">
        <w:t>9</w:t>
      </w:r>
    </w:p>
    <w:p w:rsidR="00D52866" w:rsidRDefault="00A83CAE" w:rsidP="00D52866">
      <w:pPr>
        <w:ind w:left="360"/>
      </w:pPr>
      <w:r>
        <w:t>P</w:t>
      </w:r>
      <w:r w:rsidR="00D52866">
        <w:t xml:space="preserve">arent members are to be elected from and by parents </w:t>
      </w:r>
      <w:r w:rsidR="00D52866">
        <w:rPr>
          <w:b/>
        </w:rPr>
        <w:t>(SER r.</w:t>
      </w:r>
      <w:r w:rsidR="00D52866" w:rsidRPr="00FB2E02">
        <w:rPr>
          <w:b/>
        </w:rPr>
        <w:t>108(2)(a)</w:t>
      </w:r>
      <w:r w:rsidR="00D52866">
        <w:rPr>
          <w:b/>
        </w:rPr>
        <w:t>).</w:t>
      </w:r>
      <w:r w:rsidR="00D52866">
        <w:t xml:space="preserve">  Parents eligible to vote are:</w:t>
      </w:r>
    </w:p>
    <w:p w:rsidR="00D52866" w:rsidRDefault="00D52866" w:rsidP="006A3B78">
      <w:pPr>
        <w:numPr>
          <w:ilvl w:val="0"/>
          <w:numId w:val="41"/>
        </w:numPr>
      </w:pPr>
      <w:r>
        <w:t xml:space="preserve">each parent whose name and address has been provided to the school </w:t>
      </w:r>
      <w:r w:rsidR="006A3B78" w:rsidRPr="006A3B78">
        <w:rPr>
          <w:b/>
        </w:rPr>
        <w:t>SEA s.</w:t>
      </w:r>
      <w:r w:rsidRPr="006A3B78">
        <w:rPr>
          <w:b/>
        </w:rPr>
        <w:t>16(1)(b)(ii)(I)</w:t>
      </w:r>
      <w:r>
        <w:t xml:space="preserve"> </w:t>
      </w:r>
      <w:r w:rsidR="006A3B78" w:rsidRPr="002A1148">
        <w:rPr>
          <w:b/>
        </w:rPr>
        <w:t>(</w:t>
      </w:r>
      <w:r w:rsidR="006A3B78">
        <w:rPr>
          <w:b/>
        </w:rPr>
        <w:t>SER r.109(1)(a)</w:t>
      </w:r>
      <w:r w:rsidR="006A3B78" w:rsidRPr="002A1148">
        <w:rPr>
          <w:b/>
        </w:rPr>
        <w:t>)</w:t>
      </w:r>
      <w:r>
        <w:t xml:space="preserve">; or </w:t>
      </w:r>
    </w:p>
    <w:p w:rsidR="00D52866" w:rsidRPr="0055616C" w:rsidRDefault="00D52866" w:rsidP="00D52866">
      <w:pPr>
        <w:numPr>
          <w:ilvl w:val="0"/>
          <w:numId w:val="41"/>
        </w:numPr>
      </w:pPr>
      <w:r>
        <w:t xml:space="preserve">if neither parent’s name and address has been so provided in relation to a particular student, each person who is responsible for the student </w:t>
      </w:r>
      <w:r w:rsidR="006A6B0B">
        <w:br/>
      </w:r>
      <w:r w:rsidRPr="002A1148">
        <w:rPr>
          <w:b/>
        </w:rPr>
        <w:t>(</w:t>
      </w:r>
      <w:r>
        <w:rPr>
          <w:b/>
        </w:rPr>
        <w:t>SER</w:t>
      </w:r>
      <w:r w:rsidR="006A3B78">
        <w:rPr>
          <w:b/>
        </w:rPr>
        <w:t xml:space="preserve"> r.109(1)(b)</w:t>
      </w:r>
      <w:r w:rsidRPr="002A1148">
        <w:rPr>
          <w:b/>
        </w:rPr>
        <w:t>).</w:t>
      </w:r>
    </w:p>
    <w:p w:rsidR="00BF3516" w:rsidRDefault="00BF3516" w:rsidP="0055616C">
      <w:pPr>
        <w:ind w:left="1140"/>
      </w:pPr>
    </w:p>
    <w:p w:rsidR="006D4A6F" w:rsidRDefault="00E27723" w:rsidP="006D4A6F">
      <w:r>
        <w:t>8.</w:t>
      </w:r>
      <w:r w:rsidR="00292CCB">
        <w:t>1</w:t>
      </w:r>
      <w:r w:rsidR="00A83CAE">
        <w:t>0</w:t>
      </w:r>
    </w:p>
    <w:p w:rsidR="00D52866" w:rsidRDefault="00D52866" w:rsidP="00D52866">
      <w:pPr>
        <w:ind w:left="360"/>
      </w:pPr>
      <w:r>
        <w:t xml:space="preserve">Staff members are to be elected from and by the staff of the school </w:t>
      </w:r>
      <w:r w:rsidR="006A6B0B">
        <w:br/>
      </w:r>
      <w:r w:rsidRPr="00A74324">
        <w:rPr>
          <w:b/>
        </w:rPr>
        <w:t>(</w:t>
      </w:r>
      <w:r>
        <w:rPr>
          <w:b/>
        </w:rPr>
        <w:t>SER r.</w:t>
      </w:r>
      <w:r w:rsidRPr="00186F59">
        <w:rPr>
          <w:b/>
        </w:rPr>
        <w:t>108(2)(c)</w:t>
      </w:r>
      <w:r>
        <w:rPr>
          <w:b/>
        </w:rPr>
        <w:t>)</w:t>
      </w:r>
      <w:r w:rsidRPr="00EA6C46">
        <w:rPr>
          <w:b/>
        </w:rPr>
        <w:t>.</w:t>
      </w:r>
      <w:r w:rsidR="00973518">
        <w:t xml:space="preserve"> </w:t>
      </w:r>
      <w:r w:rsidR="005F7349">
        <w:t xml:space="preserve"> </w:t>
      </w:r>
      <w:r>
        <w:t xml:space="preserve">Staff members who are eligible to vote are each person who is employed at the school under </w:t>
      </w:r>
      <w:r w:rsidR="000D7271" w:rsidRPr="000D7271">
        <w:rPr>
          <w:b/>
        </w:rPr>
        <w:t>SEA s.235(1)</w:t>
      </w:r>
      <w:r>
        <w:t xml:space="preserve">, and whose usual place of work is at the school </w:t>
      </w:r>
      <w:r w:rsidRPr="00126EB5">
        <w:rPr>
          <w:b/>
        </w:rPr>
        <w:t>(</w:t>
      </w:r>
      <w:r>
        <w:rPr>
          <w:b/>
        </w:rPr>
        <w:t>SER r.</w:t>
      </w:r>
      <w:r w:rsidRPr="00A71C2E">
        <w:rPr>
          <w:b/>
        </w:rPr>
        <w:t>109(3)</w:t>
      </w:r>
      <w:r>
        <w:rPr>
          <w:b/>
        </w:rPr>
        <w:t>)</w:t>
      </w:r>
      <w:r w:rsidRPr="00447D86">
        <w:rPr>
          <w:b/>
        </w:rPr>
        <w:t>.</w:t>
      </w:r>
    </w:p>
    <w:p w:rsidR="005B6ED0" w:rsidRDefault="005B6ED0" w:rsidP="003F08F2">
      <w:pPr>
        <w:ind w:left="360"/>
      </w:pPr>
    </w:p>
    <w:p w:rsidR="009D197F" w:rsidRDefault="00A83CAE" w:rsidP="009D197F">
      <w:r>
        <w:t>8.11</w:t>
      </w:r>
    </w:p>
    <w:p w:rsidR="00D52866" w:rsidRPr="00C71855" w:rsidRDefault="00D52866" w:rsidP="00D52866">
      <w:pPr>
        <w:ind w:left="360"/>
      </w:pPr>
      <w:r w:rsidRPr="00C71855">
        <w:t xml:space="preserve">There will not be an election to appoint community members. </w:t>
      </w:r>
      <w:r w:rsidR="005F7349">
        <w:t xml:space="preserve"> </w:t>
      </w:r>
      <w:r w:rsidRPr="00C71855">
        <w:t xml:space="preserve">The </w:t>
      </w:r>
      <w:r w:rsidR="00975F22">
        <w:t>Board</w:t>
      </w:r>
      <w:r w:rsidRPr="00C71855">
        <w:t xml:space="preserve"> </w:t>
      </w:r>
      <w:r>
        <w:t xml:space="preserve">may appoint suitably qualified persons from the list of nominees by vote in a meeting </w:t>
      </w:r>
      <w:r>
        <w:rPr>
          <w:b/>
        </w:rPr>
        <w:t>(SER r.</w:t>
      </w:r>
      <w:r w:rsidRPr="0006185E">
        <w:rPr>
          <w:b/>
        </w:rPr>
        <w:t>108(2)(b)</w:t>
      </w:r>
      <w:r>
        <w:rPr>
          <w:b/>
        </w:rPr>
        <w:t>).</w:t>
      </w:r>
    </w:p>
    <w:p w:rsidR="00A96FF8" w:rsidRDefault="00A96FF8" w:rsidP="00A96FF8"/>
    <w:p w:rsidR="00A96FF8" w:rsidRDefault="00E27723" w:rsidP="00A96FF8">
      <w:r>
        <w:t>8.</w:t>
      </w:r>
      <w:r w:rsidR="00A96FF8">
        <w:t>1</w:t>
      </w:r>
      <w:r w:rsidR="00A83CAE">
        <w:t>2</w:t>
      </w:r>
    </w:p>
    <w:p w:rsidR="00FE3E5E" w:rsidRPr="0096470D" w:rsidRDefault="00FE3E5E" w:rsidP="00FE3E5E">
      <w:pPr>
        <w:ind w:left="360"/>
        <w:rPr>
          <w:b/>
        </w:rPr>
      </w:pPr>
      <w:r>
        <w:t xml:space="preserve">There will not be an election to appoint co-opted members. </w:t>
      </w:r>
      <w:r w:rsidR="005F7349">
        <w:t xml:space="preserve"> </w:t>
      </w:r>
      <w:r>
        <w:t xml:space="preserve">The </w:t>
      </w:r>
      <w:r w:rsidR="00975F22">
        <w:t>Board</w:t>
      </w:r>
      <w:r>
        <w:t xml:space="preserve"> will appoint a person of the local community having such skills, experience, or qualifications as would enable the person to make a contribution to the </w:t>
      </w:r>
      <w:r w:rsidR="00975F22">
        <w:t>Board</w:t>
      </w:r>
      <w:r>
        <w:t xml:space="preserve">’s functions for a specified time period </w:t>
      </w:r>
      <w:r w:rsidRPr="00447D86">
        <w:rPr>
          <w:b/>
        </w:rPr>
        <w:t>(</w:t>
      </w:r>
      <w:r>
        <w:rPr>
          <w:b/>
        </w:rPr>
        <w:t>SER r.</w:t>
      </w:r>
      <w:r w:rsidRPr="0096470D">
        <w:rPr>
          <w:b/>
        </w:rPr>
        <w:t>112</w:t>
      </w:r>
      <w:r>
        <w:rPr>
          <w:b/>
        </w:rPr>
        <w:t>)</w:t>
      </w:r>
      <w:r w:rsidRPr="0096470D">
        <w:rPr>
          <w:b/>
        </w:rPr>
        <w:t>.</w:t>
      </w:r>
    </w:p>
    <w:p w:rsidR="0062061D" w:rsidRDefault="0062061D" w:rsidP="003F08F2">
      <w:pPr>
        <w:ind w:left="360"/>
        <w:rPr>
          <w:b/>
        </w:rPr>
      </w:pPr>
    </w:p>
    <w:p w:rsidR="00B64419" w:rsidRPr="00AA28E8" w:rsidRDefault="00E27723" w:rsidP="00AA28E8">
      <w:r>
        <w:t>8.</w:t>
      </w:r>
      <w:r w:rsidR="00292CCB" w:rsidRPr="00AA28E8">
        <w:t>1</w:t>
      </w:r>
      <w:r w:rsidR="00A83CAE">
        <w:t>3</w:t>
      </w:r>
    </w:p>
    <w:p w:rsidR="00FE3E5E" w:rsidRDefault="00FE3E5E" w:rsidP="00FE3E5E">
      <w:pPr>
        <w:ind w:left="360"/>
      </w:pPr>
      <w:r>
        <w:t xml:space="preserve">A person </w:t>
      </w:r>
      <w:r w:rsidR="00AC034C">
        <w:t>will</w:t>
      </w:r>
      <w:r>
        <w:t xml:space="preserve"> not vote in respect of more than one category of membership of the </w:t>
      </w:r>
      <w:r w:rsidR="00975F22">
        <w:t>Board</w:t>
      </w:r>
      <w:r>
        <w:t xml:space="preserve"> </w:t>
      </w:r>
      <w:r w:rsidRPr="00447D86">
        <w:rPr>
          <w:b/>
        </w:rPr>
        <w:t>(</w:t>
      </w:r>
      <w:r>
        <w:rPr>
          <w:b/>
        </w:rPr>
        <w:t>SER r.</w:t>
      </w:r>
      <w:r w:rsidRPr="00A93C09">
        <w:rPr>
          <w:b/>
        </w:rPr>
        <w:t>109(5)</w:t>
      </w:r>
      <w:r>
        <w:rPr>
          <w:b/>
        </w:rPr>
        <w:t>)</w:t>
      </w:r>
      <w:r w:rsidRPr="00A93C09">
        <w:rPr>
          <w:b/>
        </w:rPr>
        <w:t xml:space="preserve">. </w:t>
      </w:r>
    </w:p>
    <w:p w:rsidR="006D4A6F" w:rsidRDefault="006D4A6F" w:rsidP="006D4A6F"/>
    <w:p w:rsidR="006D4A6F" w:rsidRDefault="00E27723" w:rsidP="006D4A6F">
      <w:r>
        <w:t>8.</w:t>
      </w:r>
      <w:r w:rsidR="00292CCB">
        <w:t>1</w:t>
      </w:r>
      <w:r w:rsidR="00A83CAE">
        <w:t>4</w:t>
      </w:r>
    </w:p>
    <w:p w:rsidR="00091EF1" w:rsidRPr="00C71855" w:rsidRDefault="00091EF1" w:rsidP="00091EF1">
      <w:pPr>
        <w:ind w:left="360"/>
      </w:pPr>
      <w:r w:rsidRPr="00C71855">
        <w:t xml:space="preserve">Voting in </w:t>
      </w:r>
      <w:r w:rsidR="00975F22">
        <w:t>Board</w:t>
      </w:r>
      <w:r w:rsidRPr="00C71855">
        <w:t xml:space="preserve"> election</w:t>
      </w:r>
      <w:r>
        <w:t>s</w:t>
      </w:r>
      <w:r w:rsidRPr="00C71855">
        <w:t xml:space="preserve"> will be </w:t>
      </w:r>
      <w:r>
        <w:t>conducted in written form (as opposed to a show of hands)</w:t>
      </w:r>
      <w:r w:rsidRPr="00C71855">
        <w:t>.</w:t>
      </w:r>
    </w:p>
    <w:p w:rsidR="004B1059" w:rsidRDefault="004B1059" w:rsidP="005C4FEE"/>
    <w:p w:rsidR="005C4FEE" w:rsidRDefault="00E27723" w:rsidP="005C4FEE">
      <w:r>
        <w:t>8.</w:t>
      </w:r>
      <w:r w:rsidR="00292CCB">
        <w:t>1</w:t>
      </w:r>
      <w:r w:rsidR="00A83CAE">
        <w:t>5</w:t>
      </w:r>
    </w:p>
    <w:p w:rsidR="003F08F2" w:rsidRDefault="00D36349" w:rsidP="00D36349">
      <w:pPr>
        <w:ind w:left="360"/>
      </w:pPr>
      <w:r>
        <w:t xml:space="preserve">The school principal is responsible for the proper conduct of all elections </w:t>
      </w:r>
      <w:r w:rsidR="006A6B0B">
        <w:br/>
      </w:r>
      <w:r w:rsidRPr="0033512B">
        <w:rPr>
          <w:b/>
        </w:rPr>
        <w:t>(</w:t>
      </w:r>
      <w:r>
        <w:rPr>
          <w:b/>
        </w:rPr>
        <w:t>SER r.</w:t>
      </w:r>
      <w:r w:rsidRPr="00D40525">
        <w:rPr>
          <w:b/>
        </w:rPr>
        <w:t>108(2)</w:t>
      </w:r>
      <w:r>
        <w:rPr>
          <w:b/>
        </w:rPr>
        <w:t>)</w:t>
      </w:r>
      <w:r w:rsidRPr="00D40525">
        <w:rPr>
          <w:b/>
        </w:rPr>
        <w:t>.</w:t>
      </w:r>
    </w:p>
    <w:p w:rsidR="00D36349" w:rsidRDefault="00D36349" w:rsidP="00E87C51"/>
    <w:p w:rsidR="00975F22" w:rsidRDefault="00975F22" w:rsidP="00E87C51"/>
    <w:p w:rsidR="00975F22" w:rsidRDefault="00975F22" w:rsidP="00E87C51"/>
    <w:p w:rsidR="00975F22" w:rsidRDefault="00975F22" w:rsidP="00E87C51"/>
    <w:p w:rsidR="00E87C51" w:rsidRDefault="00E27723" w:rsidP="00E87C51">
      <w:r>
        <w:lastRenderedPageBreak/>
        <w:t>8.</w:t>
      </w:r>
      <w:r w:rsidR="00292CCB">
        <w:t>1</w:t>
      </w:r>
      <w:r w:rsidR="00A83CAE">
        <w:t>6</w:t>
      </w:r>
    </w:p>
    <w:p w:rsidR="00D36349" w:rsidRDefault="00D36349" w:rsidP="00D36349">
      <w:pPr>
        <w:ind w:left="360"/>
      </w:pPr>
      <w:r>
        <w:t>A p</w:t>
      </w:r>
      <w:r w:rsidRPr="00C71855">
        <w:t xml:space="preserve">erson </w:t>
      </w:r>
      <w:r>
        <w:t>who</w:t>
      </w:r>
      <w:r w:rsidRPr="00C71855">
        <w:t xml:space="preserve"> wish</w:t>
      </w:r>
      <w:r>
        <w:t>es</w:t>
      </w:r>
      <w:r w:rsidRPr="00C71855">
        <w:t xml:space="preserve"> to nominate to serve on the </w:t>
      </w:r>
      <w:r w:rsidR="00975F22">
        <w:t>Board</w:t>
      </w:r>
      <w:r w:rsidRPr="00C71855">
        <w:t xml:space="preserve"> will </w:t>
      </w:r>
      <w:r>
        <w:t>notify the</w:t>
      </w:r>
      <w:r w:rsidRPr="00C71855">
        <w:t xml:space="preserve"> school principal </w:t>
      </w:r>
      <w:r>
        <w:t xml:space="preserve">in writing </w:t>
      </w:r>
      <w:r w:rsidR="00507CF5">
        <w:t xml:space="preserve">using the prescribed nomination form </w:t>
      </w:r>
      <w:r w:rsidRPr="00C71855">
        <w:t xml:space="preserve">by the due date </w:t>
      </w:r>
      <w:r>
        <w:t xml:space="preserve">in order </w:t>
      </w:r>
      <w:r w:rsidRPr="00C71855">
        <w:t>to be considered.</w:t>
      </w:r>
      <w:r>
        <w:t xml:space="preserve">  The principal will keep a record of nominations received.</w:t>
      </w:r>
    </w:p>
    <w:p w:rsidR="00975F22" w:rsidRDefault="00975F22" w:rsidP="00D36349">
      <w:pPr>
        <w:ind w:left="360"/>
      </w:pPr>
    </w:p>
    <w:p w:rsidR="00030724" w:rsidRDefault="00975F22" w:rsidP="00030724">
      <w:r>
        <w:t>8</w:t>
      </w:r>
      <w:r w:rsidR="00507CF5">
        <w:t>.17</w:t>
      </w:r>
    </w:p>
    <w:p w:rsidR="00507CF5" w:rsidRDefault="00507CF5" w:rsidP="00CA1272">
      <w:pPr>
        <w:ind w:left="426"/>
      </w:pPr>
      <w:r>
        <w:t xml:space="preserve">Appointments to the </w:t>
      </w:r>
      <w:r w:rsidR="00975F22">
        <w:t>Board</w:t>
      </w:r>
      <w:r>
        <w:t xml:space="preserve"> will not be made until after a Screening Clearance Number has been issued by the Department of Education’s Screening Unit (as is applicable to the membership category).</w:t>
      </w:r>
      <w:r>
        <w:rPr>
          <w:rStyle w:val="FootnoteReference"/>
        </w:rPr>
        <w:footnoteReference w:id="9"/>
      </w:r>
    </w:p>
    <w:p w:rsidR="003E1838" w:rsidRDefault="003E1838" w:rsidP="00F67D11"/>
    <w:p w:rsidR="00AE09B1" w:rsidRPr="002F016C" w:rsidRDefault="00AE09B1" w:rsidP="00F67D11"/>
    <w:p w:rsidR="00E50ABC" w:rsidRDefault="00A34066" w:rsidP="00F006DC">
      <w:pPr>
        <w:pStyle w:val="Heading1"/>
        <w:tabs>
          <w:tab w:val="left" w:pos="284"/>
        </w:tabs>
        <w:spacing w:before="0"/>
      </w:pPr>
      <w:bookmarkStart w:id="13" w:name="_Toc16161189"/>
      <w:r>
        <w:t>9</w:t>
      </w:r>
      <w:r w:rsidR="00F006DC">
        <w:tab/>
      </w:r>
      <w:r w:rsidR="00975F22">
        <w:t>Board</w:t>
      </w:r>
      <w:r w:rsidR="00E50ABC">
        <w:t xml:space="preserve"> meetings</w:t>
      </w:r>
      <w:r w:rsidR="00520575">
        <w:t xml:space="preserve"> and proceedings</w:t>
      </w:r>
      <w:bookmarkEnd w:id="13"/>
    </w:p>
    <w:p w:rsidR="00AE09B1" w:rsidRDefault="00AE09B1" w:rsidP="00E50ABC">
      <w:pPr>
        <w:rPr>
          <w:b/>
          <w:bCs/>
        </w:rPr>
      </w:pPr>
    </w:p>
    <w:p w:rsidR="00A34066" w:rsidRPr="00A34066" w:rsidRDefault="00E27723" w:rsidP="00E50ABC">
      <w:pPr>
        <w:rPr>
          <w:bCs/>
        </w:rPr>
      </w:pPr>
      <w:bookmarkStart w:id="14" w:name="OLE_LINK3"/>
      <w:bookmarkStart w:id="15" w:name="OLE_LINK4"/>
      <w:r>
        <w:rPr>
          <w:bCs/>
        </w:rPr>
        <w:t>9.</w:t>
      </w:r>
      <w:r w:rsidR="00A34066">
        <w:rPr>
          <w:bCs/>
        </w:rPr>
        <w:t>1</w:t>
      </w:r>
    </w:p>
    <w:p w:rsidR="00E50ABC" w:rsidRPr="00E769EE" w:rsidRDefault="00950919" w:rsidP="00A34066">
      <w:pPr>
        <w:ind w:left="360"/>
      </w:pPr>
      <w:r>
        <w:t>The C</w:t>
      </w:r>
      <w:r w:rsidR="00E50ABC" w:rsidRPr="00E769EE">
        <w:t xml:space="preserve">ouncil must meet together </w:t>
      </w:r>
      <w:r>
        <w:t>to undertake C</w:t>
      </w:r>
      <w:r w:rsidR="00E43F8C">
        <w:t xml:space="preserve">ouncil functions </w:t>
      </w:r>
      <w:r w:rsidR="00E50ABC" w:rsidRPr="00E769EE">
        <w:t xml:space="preserve">for not less than </w:t>
      </w:r>
      <w:r w:rsidR="00975F22" w:rsidRPr="00975F22">
        <w:rPr>
          <w:b/>
        </w:rPr>
        <w:t>4</w:t>
      </w:r>
      <w:r w:rsidR="00A93130" w:rsidRPr="00975F22">
        <w:rPr>
          <w:b/>
        </w:rPr>
        <w:t xml:space="preserve"> </w:t>
      </w:r>
      <w:r w:rsidR="00E43F8C">
        <w:t xml:space="preserve">ordinary meetings </w:t>
      </w:r>
      <w:r w:rsidR="00840470">
        <w:t>in each year.</w:t>
      </w:r>
    </w:p>
    <w:p w:rsidR="00E50ABC" w:rsidRDefault="00E50ABC" w:rsidP="00A34066"/>
    <w:p w:rsidR="00AF3496" w:rsidRDefault="00E27723" w:rsidP="00AF3496">
      <w:r>
        <w:t>9.</w:t>
      </w:r>
      <w:r w:rsidR="00910B33">
        <w:t>2</w:t>
      </w:r>
    </w:p>
    <w:p w:rsidR="00E50ABC" w:rsidRPr="00E769EE" w:rsidRDefault="00AF3496" w:rsidP="00AF3496">
      <w:pPr>
        <w:ind w:firstLine="360"/>
      </w:pPr>
      <w:r>
        <w:t>Ordinary Meetings</w:t>
      </w:r>
    </w:p>
    <w:p w:rsidR="00D14D7A" w:rsidRDefault="00AF3496" w:rsidP="00883B5C">
      <w:pPr>
        <w:numPr>
          <w:ilvl w:val="0"/>
          <w:numId w:val="29"/>
        </w:numPr>
        <w:tabs>
          <w:tab w:val="clear" w:pos="2160"/>
        </w:tabs>
        <w:ind w:left="1276" w:hanging="425"/>
      </w:pPr>
      <w:r>
        <w:t xml:space="preserve">“ordinary meeting” means a meeting held </w:t>
      </w:r>
      <w:r w:rsidR="00950919">
        <w:t xml:space="preserve">by determination of the </w:t>
      </w:r>
      <w:r w:rsidR="00975F22">
        <w:t>Board</w:t>
      </w:r>
      <w:r w:rsidR="00910B33">
        <w:t xml:space="preserve"> </w:t>
      </w:r>
      <w:r w:rsidR="00362BC4">
        <w:rPr>
          <w:b/>
        </w:rPr>
        <w:t>(SER</w:t>
      </w:r>
      <w:r w:rsidR="00362BC4" w:rsidRPr="00073719">
        <w:rPr>
          <w:b/>
        </w:rPr>
        <w:t xml:space="preserve"> </w:t>
      </w:r>
      <w:r w:rsidR="00362BC4">
        <w:rPr>
          <w:b/>
        </w:rPr>
        <w:t>r.</w:t>
      </w:r>
      <w:r w:rsidR="00362BC4" w:rsidRPr="00073719">
        <w:rPr>
          <w:b/>
        </w:rPr>
        <w:t>115(1)</w:t>
      </w:r>
      <w:r w:rsidR="00362BC4">
        <w:rPr>
          <w:b/>
        </w:rPr>
        <w:t>)</w:t>
      </w:r>
      <w:r w:rsidR="00D14D7A">
        <w:rPr>
          <w:b/>
        </w:rPr>
        <w:t>; and</w:t>
      </w:r>
    </w:p>
    <w:p w:rsidR="00910B33" w:rsidRPr="00D14D7A" w:rsidRDefault="00AE09B1" w:rsidP="00883B5C">
      <w:pPr>
        <w:numPr>
          <w:ilvl w:val="0"/>
          <w:numId w:val="29"/>
        </w:numPr>
        <w:tabs>
          <w:tab w:val="clear" w:pos="2160"/>
        </w:tabs>
        <w:ind w:left="1276" w:hanging="425"/>
      </w:pPr>
      <w:r>
        <w:t>a</w:t>
      </w:r>
      <w:r w:rsidR="00D14D7A" w:rsidRPr="00F67D11">
        <w:t xml:space="preserve"> </w:t>
      </w:r>
      <w:r w:rsidR="00975F22">
        <w:t>Board</w:t>
      </w:r>
      <w:r w:rsidR="00D14D7A" w:rsidRPr="00F67D11">
        <w:t xml:space="preserve"> must hold at least two (2) ordinary meetings per year</w:t>
      </w:r>
      <w:r w:rsidR="00D14D7A">
        <w:t>.</w:t>
      </w:r>
      <w:r w:rsidR="00D14D7A">
        <w:rPr>
          <w:rStyle w:val="FootnoteReference"/>
        </w:rPr>
        <w:footnoteReference w:id="10"/>
      </w:r>
    </w:p>
    <w:p w:rsidR="002433E0" w:rsidRDefault="002433E0" w:rsidP="00171036"/>
    <w:p w:rsidR="00171036" w:rsidRDefault="00E27723" w:rsidP="00171036">
      <w:r>
        <w:t>9.</w:t>
      </w:r>
      <w:r w:rsidR="004D37D3">
        <w:t>3</w:t>
      </w:r>
    </w:p>
    <w:p w:rsidR="00C94F9C" w:rsidRDefault="0071410C" w:rsidP="00C94F9C">
      <w:pPr>
        <w:ind w:left="360"/>
      </w:pPr>
      <w:r>
        <w:t>T</w:t>
      </w:r>
      <w:r w:rsidR="00C94F9C" w:rsidRPr="00E769EE">
        <w:t xml:space="preserve">he </w:t>
      </w:r>
      <w:r w:rsidR="00C94F9C">
        <w:t>chairperson</w:t>
      </w:r>
      <w:r w:rsidR="00C94F9C" w:rsidRPr="00E769EE">
        <w:t xml:space="preserve"> </w:t>
      </w:r>
      <w:r w:rsidR="007600DA">
        <w:t xml:space="preserve">will </w:t>
      </w:r>
      <w:r w:rsidR="00C94F9C" w:rsidRPr="00E769EE">
        <w:t xml:space="preserve">give to </w:t>
      </w:r>
      <w:r w:rsidR="007600DA">
        <w:t>the school community</w:t>
      </w:r>
      <w:r w:rsidR="00C94F9C">
        <w:t xml:space="preserve"> </w:t>
      </w:r>
      <w:r w:rsidR="00C94F9C" w:rsidRPr="00E769EE">
        <w:t>not less than</w:t>
      </w:r>
      <w:r w:rsidR="00C94F9C">
        <w:t xml:space="preserve"> </w:t>
      </w:r>
      <w:r w:rsidR="00975F22">
        <w:t>7</w:t>
      </w:r>
      <w:r w:rsidR="00A93130">
        <w:t xml:space="preserve"> </w:t>
      </w:r>
      <w:r w:rsidR="00C94F9C" w:rsidRPr="00E769EE">
        <w:t xml:space="preserve">days </w:t>
      </w:r>
      <w:r w:rsidR="00C94F9C">
        <w:t xml:space="preserve">formal </w:t>
      </w:r>
      <w:r w:rsidR="00C94F9C" w:rsidRPr="00E769EE">
        <w:t>notice of an ordinary meeting</w:t>
      </w:r>
      <w:r w:rsidR="00C94F9C">
        <w:t>.</w:t>
      </w:r>
    </w:p>
    <w:p w:rsidR="00BF3516" w:rsidRDefault="00BF3516" w:rsidP="00C94F9C">
      <w:pPr>
        <w:ind w:left="360"/>
      </w:pPr>
    </w:p>
    <w:tbl>
      <w:tblPr>
        <w:tblStyle w:val="TableGrid"/>
        <w:tblW w:w="0" w:type="auto"/>
        <w:jc w:val="center"/>
        <w:tblLook w:val="04A0" w:firstRow="1" w:lastRow="0" w:firstColumn="1" w:lastColumn="0" w:noHBand="0" w:noVBand="1"/>
      </w:tblPr>
      <w:tblGrid>
        <w:gridCol w:w="8296"/>
      </w:tblGrid>
      <w:tr w:rsidR="00BF3516" w:rsidTr="0055616C">
        <w:trPr>
          <w:jc w:val="center"/>
        </w:trPr>
        <w:tc>
          <w:tcPr>
            <w:tcW w:w="8522" w:type="dxa"/>
            <w:shd w:val="clear" w:color="auto" w:fill="BFBFBF" w:themeFill="background1" w:themeFillShade="BF"/>
          </w:tcPr>
          <w:p w:rsidR="00BF3516" w:rsidRPr="00C94F9C" w:rsidRDefault="00BF3516" w:rsidP="00DE1441">
            <w:pPr>
              <w:jc w:val="both"/>
              <w:rPr>
                <w:b/>
                <w:i/>
              </w:rPr>
            </w:pPr>
            <w:r w:rsidRPr="00C94F9C">
              <w:rPr>
                <w:b/>
                <w:i/>
              </w:rPr>
              <w:t>Guideline</w:t>
            </w:r>
          </w:p>
          <w:p w:rsidR="00BF3516" w:rsidRPr="00C94F9C" w:rsidRDefault="00BF3516" w:rsidP="00DE1441">
            <w:pPr>
              <w:jc w:val="both"/>
              <w:rPr>
                <w:i/>
              </w:rPr>
            </w:pPr>
            <w:r>
              <w:rPr>
                <w:i/>
              </w:rPr>
              <w:t>It may be useful to give</w:t>
            </w:r>
            <w:r w:rsidRPr="00C94F9C">
              <w:rPr>
                <w:i/>
              </w:rPr>
              <w:t xml:space="preserve"> 14 days formal notice of an ordinary meeting and </w:t>
            </w:r>
            <w:r>
              <w:rPr>
                <w:i/>
              </w:rPr>
              <w:t xml:space="preserve">to </w:t>
            </w:r>
            <w:r w:rsidRPr="00C94F9C">
              <w:rPr>
                <w:i/>
              </w:rPr>
              <w:t>specify</w:t>
            </w:r>
            <w:r>
              <w:rPr>
                <w:i/>
              </w:rPr>
              <w:t xml:space="preserve"> in the formal notice </w:t>
            </w:r>
            <w:r w:rsidRPr="00C94F9C">
              <w:rPr>
                <w:i/>
              </w:rPr>
              <w:t>-</w:t>
            </w:r>
          </w:p>
          <w:p w:rsidR="00BF3516" w:rsidRDefault="00BF3516" w:rsidP="00A93130">
            <w:pPr>
              <w:numPr>
                <w:ilvl w:val="0"/>
                <w:numId w:val="15"/>
              </w:numPr>
              <w:tabs>
                <w:tab w:val="clear" w:pos="1440"/>
                <w:tab w:val="num" w:pos="0"/>
              </w:tabs>
              <w:ind w:left="0" w:hanging="1440"/>
              <w:jc w:val="both"/>
              <w:rPr>
                <w:i/>
              </w:rPr>
            </w:pPr>
            <w:r>
              <w:rPr>
                <w:i/>
              </w:rPr>
              <w:t xml:space="preserve"> a) </w:t>
            </w:r>
            <w:r w:rsidRPr="00C94F9C">
              <w:rPr>
                <w:i/>
              </w:rPr>
              <w:t>when and where the ordinary meeti</w:t>
            </w:r>
            <w:r>
              <w:rPr>
                <w:i/>
              </w:rPr>
              <w:t>ng concerned is to be held; and</w:t>
            </w:r>
          </w:p>
          <w:p w:rsidR="00BF3516" w:rsidRDefault="00BF3516" w:rsidP="00A93130">
            <w:pPr>
              <w:numPr>
                <w:ilvl w:val="0"/>
                <w:numId w:val="15"/>
              </w:numPr>
              <w:tabs>
                <w:tab w:val="clear" w:pos="1440"/>
                <w:tab w:val="num" w:pos="0"/>
              </w:tabs>
              <w:ind w:left="0" w:hanging="1440"/>
              <w:jc w:val="both"/>
            </w:pPr>
            <w:r>
              <w:rPr>
                <w:i/>
              </w:rPr>
              <w:t xml:space="preserve"> b) </w:t>
            </w:r>
            <w:r w:rsidRPr="005363CA">
              <w:rPr>
                <w:i/>
              </w:rPr>
              <w:t>the agenda.</w:t>
            </w:r>
          </w:p>
        </w:tc>
      </w:tr>
    </w:tbl>
    <w:p w:rsidR="00BF3516" w:rsidRPr="00C225B0" w:rsidRDefault="00BF3516" w:rsidP="00C94F9C">
      <w:pPr>
        <w:ind w:left="360"/>
      </w:pPr>
    </w:p>
    <w:p w:rsidR="00C94F9C" w:rsidRPr="00C94F9C" w:rsidRDefault="00E27723" w:rsidP="00E50ABC">
      <w:r>
        <w:t>9.</w:t>
      </w:r>
      <w:r w:rsidR="004D37D3">
        <w:t>4</w:t>
      </w:r>
    </w:p>
    <w:p w:rsidR="00EC75FB" w:rsidRDefault="002971EE" w:rsidP="00F67D11">
      <w:pPr>
        <w:pStyle w:val="ListNumber1"/>
        <w:numPr>
          <w:ilvl w:val="0"/>
          <w:numId w:val="0"/>
        </w:numPr>
        <w:spacing w:before="0"/>
        <w:ind w:left="360"/>
        <w:rPr>
          <w:color w:val="auto"/>
          <w:szCs w:val="22"/>
        </w:rPr>
      </w:pPr>
      <w:r>
        <w:rPr>
          <w:color w:val="auto"/>
          <w:szCs w:val="22"/>
        </w:rPr>
        <w:t xml:space="preserve">The </w:t>
      </w:r>
      <w:r w:rsidR="00975F22">
        <w:rPr>
          <w:color w:val="auto"/>
          <w:szCs w:val="22"/>
        </w:rPr>
        <w:t>Board</w:t>
      </w:r>
      <w:r>
        <w:rPr>
          <w:color w:val="auto"/>
          <w:szCs w:val="22"/>
        </w:rPr>
        <w:t xml:space="preserve"> will determine that medium for formal notice as</w:t>
      </w:r>
      <w:r w:rsidR="00975F22">
        <w:rPr>
          <w:color w:val="auto"/>
          <w:szCs w:val="22"/>
        </w:rPr>
        <w:t xml:space="preserve"> in writing via email.</w:t>
      </w:r>
    </w:p>
    <w:p w:rsidR="00975F22" w:rsidRDefault="00975F22" w:rsidP="00F67D11">
      <w:pPr>
        <w:pStyle w:val="ListNumber1"/>
        <w:numPr>
          <w:ilvl w:val="0"/>
          <w:numId w:val="0"/>
        </w:numPr>
        <w:spacing w:before="0"/>
        <w:ind w:left="360"/>
        <w:rPr>
          <w:color w:val="auto"/>
          <w:szCs w:val="22"/>
        </w:rPr>
      </w:pPr>
    </w:p>
    <w:tbl>
      <w:tblPr>
        <w:tblStyle w:val="TableGrid"/>
        <w:tblW w:w="0" w:type="auto"/>
        <w:jc w:val="center"/>
        <w:tblLook w:val="04A0" w:firstRow="1" w:lastRow="0" w:firstColumn="1" w:lastColumn="0" w:noHBand="0" w:noVBand="1"/>
      </w:tblPr>
      <w:tblGrid>
        <w:gridCol w:w="8296"/>
      </w:tblGrid>
      <w:tr w:rsidR="00EC75FB" w:rsidTr="0055616C">
        <w:trPr>
          <w:jc w:val="center"/>
        </w:trPr>
        <w:tc>
          <w:tcPr>
            <w:tcW w:w="8522" w:type="dxa"/>
            <w:shd w:val="clear" w:color="auto" w:fill="BFBFBF" w:themeFill="background1" w:themeFillShade="BF"/>
          </w:tcPr>
          <w:p w:rsidR="00EC75FB" w:rsidRDefault="00EC75FB" w:rsidP="00975F22">
            <w:pPr>
              <w:jc w:val="both"/>
            </w:pPr>
            <w:r w:rsidRPr="00C94F9C">
              <w:rPr>
                <w:b/>
                <w:i/>
              </w:rPr>
              <w:t>Guideline</w:t>
            </w:r>
            <w:r>
              <w:rPr>
                <w:b/>
                <w:i/>
              </w:rPr>
              <w:br/>
            </w:r>
            <w:r>
              <w:rPr>
                <w:i/>
              </w:rPr>
              <w:t xml:space="preserve">The </w:t>
            </w:r>
            <w:r w:rsidR="00975F22">
              <w:rPr>
                <w:i/>
              </w:rPr>
              <w:t>Board</w:t>
            </w:r>
            <w:r>
              <w:rPr>
                <w:i/>
              </w:rPr>
              <w:t xml:space="preserve"> defines formal notice. It may be useful to define formal notice as in writing via mail, fax or email.  It may be useful to set out in the formal notice when and where the meeting is to be held, and the agenda.</w:t>
            </w:r>
            <w:r>
              <w:rPr>
                <w:i/>
              </w:rPr>
              <w:br/>
              <w:t>NB: In some situations such as remote schools, verbal notification may be considered appropriate.</w:t>
            </w:r>
          </w:p>
        </w:tc>
      </w:tr>
    </w:tbl>
    <w:p w:rsidR="00C15D26" w:rsidRDefault="00C15D26" w:rsidP="00F67D11">
      <w:pPr>
        <w:pStyle w:val="ListNumber1"/>
        <w:numPr>
          <w:ilvl w:val="0"/>
          <w:numId w:val="0"/>
        </w:numPr>
        <w:spacing w:before="0"/>
        <w:ind w:left="360"/>
        <w:rPr>
          <w:color w:val="auto"/>
          <w:szCs w:val="22"/>
        </w:rPr>
      </w:pPr>
    </w:p>
    <w:p w:rsidR="00171036" w:rsidRDefault="00E27723" w:rsidP="00F67D11">
      <w:pPr>
        <w:pStyle w:val="ListNumber1"/>
        <w:numPr>
          <w:ilvl w:val="0"/>
          <w:numId w:val="0"/>
        </w:numPr>
        <w:spacing w:before="0"/>
        <w:ind w:left="360" w:hanging="374"/>
      </w:pPr>
      <w:r>
        <w:t>9.</w:t>
      </w:r>
      <w:r w:rsidR="00171036">
        <w:t>5</w:t>
      </w:r>
    </w:p>
    <w:p w:rsidR="00171036" w:rsidRDefault="00171036" w:rsidP="00171036">
      <w:pPr>
        <w:pStyle w:val="ListNumber1"/>
        <w:numPr>
          <w:ilvl w:val="0"/>
          <w:numId w:val="0"/>
        </w:numPr>
        <w:tabs>
          <w:tab w:val="num" w:pos="1440"/>
        </w:tabs>
        <w:spacing w:before="0"/>
        <w:ind w:left="360"/>
        <w:rPr>
          <w:color w:val="auto"/>
          <w:szCs w:val="22"/>
        </w:rPr>
      </w:pPr>
      <w:r>
        <w:rPr>
          <w:color w:val="auto"/>
          <w:szCs w:val="22"/>
        </w:rPr>
        <w:t>Annual public meeting</w:t>
      </w:r>
    </w:p>
    <w:p w:rsidR="00977FD5" w:rsidRDefault="00171036" w:rsidP="00883B5C">
      <w:pPr>
        <w:numPr>
          <w:ilvl w:val="0"/>
          <w:numId w:val="30"/>
        </w:numPr>
        <w:tabs>
          <w:tab w:val="clear" w:pos="1800"/>
          <w:tab w:val="left" w:pos="1276"/>
        </w:tabs>
        <w:ind w:left="1276" w:hanging="425"/>
      </w:pPr>
      <w:r>
        <w:t>“</w:t>
      </w:r>
      <w:r w:rsidR="00977FD5">
        <w:t>A</w:t>
      </w:r>
      <w:r>
        <w:t>nnual public meeting” is the meeting held once in every calendar year that is open to the public</w:t>
      </w:r>
      <w:r w:rsidR="00623424">
        <w:t xml:space="preserve"> </w:t>
      </w:r>
      <w:r w:rsidR="00623424" w:rsidRPr="0019477F">
        <w:rPr>
          <w:b/>
        </w:rPr>
        <w:t>(</w:t>
      </w:r>
      <w:r w:rsidR="00623424">
        <w:rPr>
          <w:b/>
        </w:rPr>
        <w:t>SER r.</w:t>
      </w:r>
      <w:r w:rsidR="00623424" w:rsidRPr="00016069">
        <w:rPr>
          <w:b/>
        </w:rPr>
        <w:t>117(a)</w:t>
      </w:r>
      <w:r w:rsidR="00623424">
        <w:rPr>
          <w:b/>
        </w:rPr>
        <w:t>).</w:t>
      </w:r>
      <w:r>
        <w:t xml:space="preserve"> </w:t>
      </w:r>
    </w:p>
    <w:p w:rsidR="00171036" w:rsidRPr="00975F22" w:rsidRDefault="00171036" w:rsidP="00883B5C">
      <w:pPr>
        <w:numPr>
          <w:ilvl w:val="0"/>
          <w:numId w:val="30"/>
        </w:numPr>
        <w:tabs>
          <w:tab w:val="clear" w:pos="1800"/>
          <w:tab w:val="left" w:pos="1276"/>
        </w:tabs>
        <w:ind w:left="1276" w:hanging="425"/>
      </w:pPr>
      <w:r>
        <w:t>An annual report will be presented at the meeting to advise the school community of the perf</w:t>
      </w:r>
      <w:r w:rsidR="00950919">
        <w:t xml:space="preserve">ormance of the </w:t>
      </w:r>
      <w:r w:rsidR="00975F22">
        <w:t>Board</w:t>
      </w:r>
      <w:r w:rsidR="00B770ED">
        <w:t xml:space="preserve"> in relation to its functions</w:t>
      </w:r>
      <w:r>
        <w:t xml:space="preserve"> </w:t>
      </w:r>
      <w:r w:rsidR="00D62121">
        <w:t>since the previous annual public meeting</w:t>
      </w:r>
      <w:r>
        <w:t xml:space="preserve"> </w:t>
      </w:r>
      <w:r w:rsidR="003A6A2B" w:rsidRPr="0019477F">
        <w:rPr>
          <w:b/>
        </w:rPr>
        <w:t>(</w:t>
      </w:r>
      <w:r w:rsidR="003A6A2B">
        <w:rPr>
          <w:b/>
        </w:rPr>
        <w:t>SER</w:t>
      </w:r>
      <w:r w:rsidR="003A6A2B" w:rsidRPr="0019477F">
        <w:rPr>
          <w:b/>
        </w:rPr>
        <w:t xml:space="preserve"> r.117</w:t>
      </w:r>
      <w:r w:rsidR="003A6A2B">
        <w:rPr>
          <w:b/>
        </w:rPr>
        <w:t>(c)).</w:t>
      </w:r>
    </w:p>
    <w:p w:rsidR="00975F22" w:rsidRDefault="00975F22" w:rsidP="00975F22">
      <w:pPr>
        <w:tabs>
          <w:tab w:val="left" w:pos="1276"/>
        </w:tabs>
        <w:rPr>
          <w:b/>
        </w:rPr>
      </w:pPr>
    </w:p>
    <w:p w:rsidR="00975F22" w:rsidRPr="00171036" w:rsidRDefault="00975F22" w:rsidP="00975F22">
      <w:pPr>
        <w:tabs>
          <w:tab w:val="left" w:pos="1276"/>
        </w:tabs>
      </w:pPr>
    </w:p>
    <w:p w:rsidR="001D4BE8" w:rsidRDefault="001D4BE8" w:rsidP="00171036"/>
    <w:p w:rsidR="001D4BE8" w:rsidRDefault="00E27723" w:rsidP="001D4BE8">
      <w:r>
        <w:lastRenderedPageBreak/>
        <w:t>9.</w:t>
      </w:r>
      <w:r w:rsidR="001D4BE8">
        <w:t>6</w:t>
      </w:r>
    </w:p>
    <w:p w:rsidR="001D4BE8" w:rsidRDefault="00147887" w:rsidP="00D11A9E">
      <w:pPr>
        <w:ind w:left="360"/>
        <w:rPr>
          <w:b/>
        </w:rPr>
      </w:pPr>
      <w:r>
        <w:t>T</w:t>
      </w:r>
      <w:r w:rsidR="001D4BE8" w:rsidRPr="00A965E6">
        <w:t xml:space="preserve">he chairperson </w:t>
      </w:r>
      <w:r w:rsidR="0030061A">
        <w:t>will</w:t>
      </w:r>
      <w:r w:rsidR="001D4BE8" w:rsidRPr="00A965E6">
        <w:t xml:space="preserve"> give to all members </w:t>
      </w:r>
      <w:r w:rsidR="001D4BE8">
        <w:t xml:space="preserve">and parents </w:t>
      </w:r>
      <w:r w:rsidR="001D4BE8" w:rsidRPr="00A965E6">
        <w:t xml:space="preserve">not less than </w:t>
      </w:r>
      <w:r w:rsidR="001D4BE8">
        <w:t>14</w:t>
      </w:r>
      <w:r w:rsidR="001D4BE8" w:rsidRPr="00A965E6">
        <w:t xml:space="preserve"> days </w:t>
      </w:r>
      <w:r w:rsidR="001D4BE8">
        <w:t xml:space="preserve">formal </w:t>
      </w:r>
      <w:r w:rsidR="001D4BE8" w:rsidRPr="00A965E6">
        <w:t xml:space="preserve">notice of an annual public meeting </w:t>
      </w:r>
      <w:r w:rsidR="00D076CF" w:rsidRPr="006F67CD">
        <w:rPr>
          <w:b/>
        </w:rPr>
        <w:t>(</w:t>
      </w:r>
      <w:r w:rsidR="00D076CF">
        <w:rPr>
          <w:b/>
        </w:rPr>
        <w:t>SER r.</w:t>
      </w:r>
      <w:r w:rsidR="00D076CF" w:rsidRPr="00073719">
        <w:rPr>
          <w:b/>
        </w:rPr>
        <w:t>117(b)</w:t>
      </w:r>
      <w:r w:rsidR="00D076CF">
        <w:rPr>
          <w:b/>
        </w:rPr>
        <w:t>).</w:t>
      </w:r>
    </w:p>
    <w:p w:rsidR="00EC75FB" w:rsidRDefault="00EC75FB" w:rsidP="00D11A9E">
      <w:pPr>
        <w:ind w:left="360"/>
        <w:rPr>
          <w:b/>
        </w:rPr>
      </w:pPr>
    </w:p>
    <w:tbl>
      <w:tblPr>
        <w:tblStyle w:val="TableGrid"/>
        <w:tblW w:w="0" w:type="auto"/>
        <w:jc w:val="center"/>
        <w:shd w:val="clear" w:color="auto" w:fill="BFBFBF" w:themeFill="background1" w:themeFillShade="BF"/>
        <w:tblLook w:val="04A0" w:firstRow="1" w:lastRow="0" w:firstColumn="1" w:lastColumn="0" w:noHBand="0" w:noVBand="1"/>
      </w:tblPr>
      <w:tblGrid>
        <w:gridCol w:w="8296"/>
      </w:tblGrid>
      <w:tr w:rsidR="00EC75FB" w:rsidTr="0055616C">
        <w:trPr>
          <w:jc w:val="center"/>
        </w:trPr>
        <w:tc>
          <w:tcPr>
            <w:tcW w:w="8522" w:type="dxa"/>
            <w:shd w:val="clear" w:color="auto" w:fill="BFBFBF" w:themeFill="background1" w:themeFillShade="BF"/>
          </w:tcPr>
          <w:p w:rsidR="00EC75FB" w:rsidRDefault="00EC75FB" w:rsidP="00DE1441">
            <w:pPr>
              <w:shd w:val="clear" w:color="auto" w:fill="D0CECE"/>
              <w:jc w:val="both"/>
              <w:rPr>
                <w:i/>
              </w:rPr>
            </w:pPr>
            <w:r w:rsidRPr="00C94F9C">
              <w:rPr>
                <w:b/>
                <w:i/>
              </w:rPr>
              <w:t>Guideline</w:t>
            </w:r>
            <w:r>
              <w:rPr>
                <w:b/>
                <w:i/>
              </w:rPr>
              <w:br/>
            </w:r>
            <w:r>
              <w:rPr>
                <w:i/>
              </w:rPr>
              <w:t>It would be useful to specify in the formal notice –</w:t>
            </w:r>
          </w:p>
          <w:p w:rsidR="00EC75FB" w:rsidRPr="00F67D11" w:rsidRDefault="00EC75FB" w:rsidP="00DE1441">
            <w:pPr>
              <w:numPr>
                <w:ilvl w:val="0"/>
                <w:numId w:val="56"/>
              </w:numPr>
              <w:shd w:val="clear" w:color="auto" w:fill="D0CECE"/>
              <w:ind w:left="0" w:hanging="426"/>
              <w:jc w:val="both"/>
            </w:pPr>
            <w:r>
              <w:rPr>
                <w:i/>
              </w:rPr>
              <w:t>a)  When and where the annual public meeting is to be held;</w:t>
            </w:r>
          </w:p>
          <w:p w:rsidR="00EC75FB" w:rsidRPr="00F67D11" w:rsidRDefault="00EC75FB" w:rsidP="00DE1441">
            <w:pPr>
              <w:numPr>
                <w:ilvl w:val="0"/>
                <w:numId w:val="56"/>
              </w:numPr>
              <w:shd w:val="clear" w:color="auto" w:fill="D0CECE"/>
              <w:ind w:left="0" w:hanging="426"/>
              <w:jc w:val="both"/>
            </w:pPr>
            <w:r>
              <w:rPr>
                <w:i/>
              </w:rPr>
              <w:t>b)  The agenda, for example -</w:t>
            </w:r>
          </w:p>
          <w:p w:rsidR="00EC75FB" w:rsidRPr="00F67D11" w:rsidRDefault="00190591" w:rsidP="00184390">
            <w:pPr>
              <w:shd w:val="clear" w:color="auto" w:fill="D0CECE"/>
              <w:ind w:left="709" w:hanging="283"/>
              <w:jc w:val="both"/>
            </w:pPr>
            <w:r>
              <w:rPr>
                <w:i/>
              </w:rPr>
              <w:t xml:space="preserve">i.   </w:t>
            </w:r>
            <w:r w:rsidR="00EC75FB">
              <w:rPr>
                <w:i/>
              </w:rPr>
              <w:t xml:space="preserve">the consideration of the annual report of the school </w:t>
            </w:r>
            <w:r w:rsidR="00B10CDD">
              <w:rPr>
                <w:i/>
              </w:rPr>
              <w:t>board</w:t>
            </w:r>
            <w:r w:rsidR="00EC75FB">
              <w:rPr>
                <w:i/>
              </w:rPr>
              <w:t>;</w:t>
            </w:r>
          </w:p>
          <w:p w:rsidR="00DE1441" w:rsidRPr="00DE1441" w:rsidRDefault="00EC75FB" w:rsidP="00184390">
            <w:pPr>
              <w:shd w:val="clear" w:color="auto" w:fill="D0CECE"/>
              <w:ind w:left="709" w:hanging="283"/>
              <w:jc w:val="both"/>
              <w:rPr>
                <w:b/>
              </w:rPr>
            </w:pPr>
            <w:r>
              <w:rPr>
                <w:i/>
              </w:rPr>
              <w:t xml:space="preserve">ii. </w:t>
            </w:r>
            <w:r w:rsidR="00190591">
              <w:rPr>
                <w:i/>
              </w:rPr>
              <w:t xml:space="preserve"> </w:t>
            </w:r>
            <w:r>
              <w:rPr>
                <w:i/>
              </w:rPr>
              <w:t xml:space="preserve">any other business requiring consideration by the school </w:t>
            </w:r>
            <w:r w:rsidR="00B10CDD">
              <w:rPr>
                <w:i/>
              </w:rPr>
              <w:t>board</w:t>
            </w:r>
            <w:r>
              <w:rPr>
                <w:i/>
              </w:rPr>
              <w:t xml:space="preserve"> at the annual public meeting</w:t>
            </w:r>
            <w:r w:rsidR="00DE1441">
              <w:rPr>
                <w:i/>
              </w:rPr>
              <w:t>.</w:t>
            </w:r>
          </w:p>
          <w:p w:rsidR="00EC75FB" w:rsidRDefault="00EC75FB" w:rsidP="00184390">
            <w:pPr>
              <w:shd w:val="clear" w:color="auto" w:fill="D0CECE"/>
              <w:jc w:val="both"/>
              <w:rPr>
                <w:b/>
              </w:rPr>
            </w:pPr>
            <w:r>
              <w:rPr>
                <w:i/>
              </w:rPr>
              <w:t>NB: In some situations such as remote schools, verbal notification may be considered appropriate.</w:t>
            </w:r>
          </w:p>
        </w:tc>
      </w:tr>
    </w:tbl>
    <w:p w:rsidR="00EC75FB" w:rsidRDefault="00EC75FB" w:rsidP="00D11A9E">
      <w:pPr>
        <w:ind w:left="360"/>
        <w:rPr>
          <w:b/>
        </w:rPr>
      </w:pPr>
    </w:p>
    <w:p w:rsidR="00171036" w:rsidRDefault="00E27723" w:rsidP="00171036">
      <w:r>
        <w:t>9.</w:t>
      </w:r>
      <w:r w:rsidR="00840470">
        <w:t>7</w:t>
      </w:r>
    </w:p>
    <w:p w:rsidR="00B52998" w:rsidRDefault="00C20235" w:rsidP="00B52998">
      <w:pPr>
        <w:tabs>
          <w:tab w:val="left" w:pos="360"/>
        </w:tabs>
        <w:ind w:left="360"/>
      </w:pPr>
      <w:r>
        <w:t>A special meeting</w:t>
      </w:r>
      <w:r w:rsidR="00B52998">
        <w:t>:</w:t>
      </w:r>
    </w:p>
    <w:p w:rsidR="00B52998" w:rsidRDefault="00DE1441" w:rsidP="00AE09B1">
      <w:pPr>
        <w:numPr>
          <w:ilvl w:val="0"/>
          <w:numId w:val="31"/>
        </w:numPr>
        <w:tabs>
          <w:tab w:val="clear" w:pos="1800"/>
          <w:tab w:val="left" w:pos="1276"/>
        </w:tabs>
        <w:ind w:left="1276" w:hanging="425"/>
      </w:pPr>
      <w:r>
        <w:t>i</w:t>
      </w:r>
      <w:r w:rsidR="00C20235">
        <w:t xml:space="preserve">s </w:t>
      </w:r>
      <w:r w:rsidR="00B52998">
        <w:t xml:space="preserve">a meeting called for by families of students at the school for a particular purpose </w:t>
      </w:r>
      <w:r w:rsidR="00B52998" w:rsidRPr="00B60859">
        <w:rPr>
          <w:b/>
        </w:rPr>
        <w:t>(</w:t>
      </w:r>
      <w:r w:rsidR="00B52998">
        <w:rPr>
          <w:b/>
        </w:rPr>
        <w:t>SER r.118).</w:t>
      </w:r>
    </w:p>
    <w:p w:rsidR="00B52998" w:rsidRPr="00721ED3" w:rsidRDefault="0030061A" w:rsidP="00AE09B1">
      <w:pPr>
        <w:numPr>
          <w:ilvl w:val="0"/>
          <w:numId w:val="31"/>
        </w:numPr>
        <w:tabs>
          <w:tab w:val="clear" w:pos="1800"/>
          <w:tab w:val="left" w:pos="1276"/>
        </w:tabs>
        <w:ind w:left="1276" w:hanging="425"/>
      </w:pPr>
      <w:r>
        <w:t>will</w:t>
      </w:r>
      <w:r w:rsidR="00B52998">
        <w:t xml:space="preserve"> be held by determination of the </w:t>
      </w:r>
      <w:r w:rsidR="00B10CDD">
        <w:t>Board</w:t>
      </w:r>
      <w:r w:rsidR="00B52998">
        <w:t xml:space="preserve"> </w:t>
      </w:r>
      <w:r w:rsidR="00B52998">
        <w:rPr>
          <w:b/>
        </w:rPr>
        <w:t>(SER r.</w:t>
      </w:r>
      <w:r w:rsidR="00B52998" w:rsidRPr="00073719">
        <w:rPr>
          <w:b/>
        </w:rPr>
        <w:t>115(1)</w:t>
      </w:r>
      <w:r w:rsidR="00B52998">
        <w:rPr>
          <w:b/>
        </w:rPr>
        <w:t>);</w:t>
      </w:r>
      <w:r w:rsidR="00B52998">
        <w:t xml:space="preserve"> or</w:t>
      </w:r>
    </w:p>
    <w:p w:rsidR="00B52998" w:rsidRPr="00246CCF" w:rsidRDefault="0030061A" w:rsidP="00AE09B1">
      <w:pPr>
        <w:numPr>
          <w:ilvl w:val="0"/>
          <w:numId w:val="31"/>
        </w:numPr>
        <w:tabs>
          <w:tab w:val="clear" w:pos="1800"/>
          <w:tab w:val="left" w:pos="1276"/>
        </w:tabs>
        <w:ind w:left="1276" w:hanging="425"/>
      </w:pPr>
      <w:r>
        <w:t xml:space="preserve">will </w:t>
      </w:r>
      <w:r w:rsidR="00B52998">
        <w:t>be called for by:</w:t>
      </w:r>
    </w:p>
    <w:p w:rsidR="00B52998" w:rsidRPr="00246CCF" w:rsidRDefault="00B52998" w:rsidP="00B52998">
      <w:pPr>
        <w:numPr>
          <w:ilvl w:val="1"/>
          <w:numId w:val="31"/>
        </w:numPr>
        <w:ind w:left="1800" w:hanging="180"/>
      </w:pPr>
      <w:r>
        <w:t xml:space="preserve">at least </w:t>
      </w:r>
      <w:r w:rsidRPr="00E769EE">
        <w:t>20 fam</w:t>
      </w:r>
      <w:r>
        <w:t>ilies of students at the school</w:t>
      </w:r>
      <w:r w:rsidR="0091016D">
        <w:t xml:space="preserve"> </w:t>
      </w:r>
      <w:r w:rsidR="0091016D" w:rsidRPr="00B60859">
        <w:rPr>
          <w:b/>
        </w:rPr>
        <w:t>(</w:t>
      </w:r>
      <w:r w:rsidR="0091016D">
        <w:rPr>
          <w:b/>
        </w:rPr>
        <w:t>SER</w:t>
      </w:r>
      <w:r w:rsidR="0091016D" w:rsidRPr="00C83B8E">
        <w:rPr>
          <w:b/>
        </w:rPr>
        <w:t xml:space="preserve"> </w:t>
      </w:r>
      <w:r w:rsidR="0091016D">
        <w:rPr>
          <w:b/>
        </w:rPr>
        <w:t>r.</w:t>
      </w:r>
      <w:r w:rsidR="0091016D" w:rsidRPr="00C83B8E">
        <w:rPr>
          <w:b/>
        </w:rPr>
        <w:t>118(1</w:t>
      </w:r>
      <w:r w:rsidR="0091016D">
        <w:rPr>
          <w:b/>
        </w:rPr>
        <w:t>(b)(i</w:t>
      </w:r>
      <w:r w:rsidR="0091016D" w:rsidRPr="00C83B8E">
        <w:rPr>
          <w:b/>
        </w:rPr>
        <w:t>)</w:t>
      </w:r>
      <w:r w:rsidR="0091016D">
        <w:rPr>
          <w:b/>
        </w:rPr>
        <w:t xml:space="preserve">); </w:t>
      </w:r>
      <w:r w:rsidRPr="00E769EE">
        <w:t xml:space="preserve">or </w:t>
      </w:r>
    </w:p>
    <w:p w:rsidR="00B52998" w:rsidRDefault="00B52998" w:rsidP="00B52998">
      <w:pPr>
        <w:numPr>
          <w:ilvl w:val="1"/>
          <w:numId w:val="31"/>
        </w:numPr>
        <w:ind w:left="1800" w:hanging="180"/>
      </w:pPr>
      <w:r>
        <w:t>a</w:t>
      </w:r>
      <w:r w:rsidRPr="00C83B8E">
        <w:t xml:space="preserve">t least half the number of families of students at the school, whichever is the lesser number of families, </w:t>
      </w:r>
      <w:r w:rsidRPr="00B60859">
        <w:rPr>
          <w:b/>
        </w:rPr>
        <w:t>(</w:t>
      </w:r>
      <w:r>
        <w:rPr>
          <w:b/>
        </w:rPr>
        <w:t>SER</w:t>
      </w:r>
      <w:r w:rsidRPr="00C83B8E">
        <w:rPr>
          <w:b/>
        </w:rPr>
        <w:t xml:space="preserve"> </w:t>
      </w:r>
      <w:r>
        <w:rPr>
          <w:b/>
        </w:rPr>
        <w:t>r.</w:t>
      </w:r>
      <w:r w:rsidRPr="00C83B8E">
        <w:rPr>
          <w:b/>
        </w:rPr>
        <w:t>118(1)</w:t>
      </w:r>
      <w:r w:rsidR="0091016D">
        <w:rPr>
          <w:b/>
        </w:rPr>
        <w:t>(b)(ii</w:t>
      </w:r>
      <w:r>
        <w:rPr>
          <w:b/>
        </w:rPr>
        <w:t>);</w:t>
      </w:r>
      <w:r>
        <w:t xml:space="preserve"> and</w:t>
      </w:r>
    </w:p>
    <w:p w:rsidR="00B52998" w:rsidRPr="00BA3D1B" w:rsidRDefault="00B52998" w:rsidP="00B52998">
      <w:pPr>
        <w:numPr>
          <w:ilvl w:val="1"/>
          <w:numId w:val="31"/>
        </w:numPr>
        <w:ind w:left="1800" w:hanging="180"/>
      </w:pPr>
      <w:r>
        <w:t>a formal notice to the chairperson, which will</w:t>
      </w:r>
      <w:r w:rsidRPr="00E769EE">
        <w:t xml:space="preserve"> state the purpose for which the special meeting concerned is required; and</w:t>
      </w:r>
      <w:r>
        <w:t xml:space="preserve"> be signed by the </w:t>
      </w:r>
      <w:r w:rsidRPr="00C25A3A">
        <w:t>families</w:t>
      </w:r>
      <w:r w:rsidRPr="00E769EE">
        <w:t xml:space="preserve"> </w:t>
      </w:r>
      <w:r>
        <w:t>who called for the special meeting.</w:t>
      </w:r>
    </w:p>
    <w:p w:rsidR="00AF1045" w:rsidRPr="00E769EE" w:rsidRDefault="00E27723" w:rsidP="00AF1045">
      <w:r>
        <w:t>9.</w:t>
      </w:r>
      <w:r w:rsidR="00C20235">
        <w:t>8</w:t>
      </w:r>
    </w:p>
    <w:p w:rsidR="00797B68" w:rsidRPr="00A965E6" w:rsidRDefault="00797B68" w:rsidP="00797B68">
      <w:pPr>
        <w:ind w:left="360"/>
      </w:pPr>
      <w:r w:rsidRPr="00E769EE">
        <w:t xml:space="preserve">The </w:t>
      </w:r>
      <w:r>
        <w:t>chairperson</w:t>
      </w:r>
      <w:r w:rsidRPr="00E769EE">
        <w:t xml:space="preserve"> is not to convene a special</w:t>
      </w:r>
      <w:r>
        <w:t xml:space="preserve"> meeting if the purposes of the </w:t>
      </w:r>
      <w:r w:rsidRPr="00E769EE">
        <w:t xml:space="preserve">proposed meeting are not relevant to the </w:t>
      </w:r>
      <w:r w:rsidR="00B10CDD">
        <w:t>Board</w:t>
      </w:r>
      <w:r w:rsidRPr="00E769EE">
        <w:t xml:space="preserve">’s functions </w:t>
      </w:r>
      <w:r w:rsidRPr="0050708A">
        <w:rPr>
          <w:b/>
        </w:rPr>
        <w:t>(</w:t>
      </w:r>
      <w:r>
        <w:rPr>
          <w:b/>
        </w:rPr>
        <w:t>SER</w:t>
      </w:r>
      <w:r w:rsidRPr="00073719">
        <w:rPr>
          <w:b/>
        </w:rPr>
        <w:t xml:space="preserve"> </w:t>
      </w:r>
      <w:r>
        <w:rPr>
          <w:b/>
        </w:rPr>
        <w:t>r.</w:t>
      </w:r>
      <w:r w:rsidRPr="00073719">
        <w:rPr>
          <w:b/>
        </w:rPr>
        <w:t>118(3)</w:t>
      </w:r>
      <w:r>
        <w:rPr>
          <w:b/>
        </w:rPr>
        <w:t>).</w:t>
      </w:r>
      <w:r w:rsidRPr="00E769EE">
        <w:t xml:space="preserve">  </w:t>
      </w:r>
    </w:p>
    <w:p w:rsidR="007D7945" w:rsidRDefault="007D7945" w:rsidP="00E50ABC"/>
    <w:p w:rsidR="00E45720" w:rsidRDefault="00E27723" w:rsidP="00E50ABC">
      <w:r>
        <w:t>9.</w:t>
      </w:r>
      <w:r w:rsidR="00C20235">
        <w:t>9</w:t>
      </w:r>
    </w:p>
    <w:p w:rsidR="00E50ABC" w:rsidRPr="00A965E6" w:rsidRDefault="00E50ABC" w:rsidP="00E45720">
      <w:pPr>
        <w:ind w:left="360"/>
      </w:pPr>
      <w:r w:rsidRPr="00E769EE">
        <w:t>A special meeting is to deal only with matters relevant to the purposes set out in the notice received by the chairperson</w:t>
      </w:r>
      <w:r w:rsidRPr="00EA73B3">
        <w:rPr>
          <w:b/>
        </w:rPr>
        <w:t xml:space="preserve"> </w:t>
      </w:r>
      <w:r w:rsidR="001C1D3C" w:rsidRPr="00FC59C0">
        <w:rPr>
          <w:b/>
        </w:rPr>
        <w:t>(</w:t>
      </w:r>
      <w:r w:rsidR="001C1D3C">
        <w:rPr>
          <w:b/>
        </w:rPr>
        <w:t>SER r.</w:t>
      </w:r>
      <w:r w:rsidR="001C1D3C" w:rsidRPr="00073719">
        <w:rPr>
          <w:b/>
        </w:rPr>
        <w:t>118(4)</w:t>
      </w:r>
      <w:r w:rsidR="001C1D3C">
        <w:rPr>
          <w:b/>
        </w:rPr>
        <w:t>).</w:t>
      </w:r>
    </w:p>
    <w:p w:rsidR="00E50ABC" w:rsidRDefault="00E50ABC" w:rsidP="00E50ABC"/>
    <w:p w:rsidR="009B6887" w:rsidRPr="00E769EE" w:rsidRDefault="00E27723" w:rsidP="00E50ABC">
      <w:r>
        <w:t>9.</w:t>
      </w:r>
      <w:r w:rsidR="00C20235">
        <w:t>10</w:t>
      </w:r>
    </w:p>
    <w:p w:rsidR="002C5EE1" w:rsidRDefault="002C5EE1" w:rsidP="002C5EE1">
      <w:pPr>
        <w:ind w:left="360"/>
      </w:pPr>
      <w:r w:rsidRPr="00E769EE">
        <w:t xml:space="preserve">The </w:t>
      </w:r>
      <w:r>
        <w:t>chairperson</w:t>
      </w:r>
      <w:r w:rsidRPr="00E769EE">
        <w:t xml:space="preserve"> </w:t>
      </w:r>
      <w:r>
        <w:t>will</w:t>
      </w:r>
      <w:r w:rsidRPr="00E769EE">
        <w:t xml:space="preserve"> give </w:t>
      </w:r>
      <w:r>
        <w:t xml:space="preserve">to all members </w:t>
      </w:r>
      <w:r w:rsidRPr="00E769EE">
        <w:t>and the</w:t>
      </w:r>
      <w:r>
        <w:t xml:space="preserve"> school community </w:t>
      </w:r>
      <w:r w:rsidRPr="00E769EE">
        <w:t xml:space="preserve">not less than </w:t>
      </w:r>
      <w:r w:rsidR="00B10CDD" w:rsidRPr="00B10CDD">
        <w:rPr>
          <w:b/>
        </w:rPr>
        <w:t>14</w:t>
      </w:r>
      <w:r w:rsidRPr="00E769EE">
        <w:t xml:space="preserve"> days </w:t>
      </w:r>
      <w:r>
        <w:t xml:space="preserve">formal </w:t>
      </w:r>
      <w:r w:rsidRPr="00E769EE">
        <w:t>notice of a special meeting</w:t>
      </w:r>
      <w:r>
        <w:t>.</w:t>
      </w:r>
    </w:p>
    <w:p w:rsidR="00FC6942" w:rsidRDefault="00FC6942">
      <w:pPr>
        <w:ind w:left="360"/>
      </w:pPr>
    </w:p>
    <w:tbl>
      <w:tblPr>
        <w:tblStyle w:val="TableGrid"/>
        <w:tblW w:w="0" w:type="auto"/>
        <w:jc w:val="center"/>
        <w:tblLook w:val="04A0" w:firstRow="1" w:lastRow="0" w:firstColumn="1" w:lastColumn="0" w:noHBand="0" w:noVBand="1"/>
      </w:tblPr>
      <w:tblGrid>
        <w:gridCol w:w="8296"/>
      </w:tblGrid>
      <w:tr w:rsidR="00FC6942" w:rsidTr="0055616C">
        <w:trPr>
          <w:jc w:val="center"/>
        </w:trPr>
        <w:tc>
          <w:tcPr>
            <w:tcW w:w="8522" w:type="dxa"/>
            <w:shd w:val="clear" w:color="auto" w:fill="BFBFBF" w:themeFill="background1" w:themeFillShade="BF"/>
          </w:tcPr>
          <w:p w:rsidR="00FC6942" w:rsidRPr="001D4BE8" w:rsidRDefault="00FC6942" w:rsidP="004C2125">
            <w:pPr>
              <w:jc w:val="both"/>
              <w:rPr>
                <w:b/>
                <w:i/>
              </w:rPr>
            </w:pPr>
            <w:r w:rsidRPr="001D4BE8">
              <w:rPr>
                <w:b/>
                <w:i/>
              </w:rPr>
              <w:t>Guideline</w:t>
            </w:r>
          </w:p>
          <w:p w:rsidR="00FC6942" w:rsidRPr="0097122A" w:rsidRDefault="00FC6942" w:rsidP="004C2125">
            <w:pPr>
              <w:jc w:val="both"/>
              <w:rPr>
                <w:i/>
              </w:rPr>
            </w:pPr>
            <w:r>
              <w:rPr>
                <w:i/>
              </w:rPr>
              <w:t>It may be useful</w:t>
            </w:r>
            <w:r w:rsidRPr="0097122A">
              <w:rPr>
                <w:i/>
              </w:rPr>
              <w:t xml:space="preserve"> </w:t>
            </w:r>
            <w:r>
              <w:rPr>
                <w:i/>
              </w:rPr>
              <w:t>to give</w:t>
            </w:r>
            <w:r w:rsidRPr="0097122A">
              <w:rPr>
                <w:i/>
              </w:rPr>
              <w:t xml:space="preserve"> to all members and the school community 14 days formal notice of a special meeting</w:t>
            </w:r>
            <w:r>
              <w:rPr>
                <w:i/>
              </w:rPr>
              <w:t>.  It may be useful if the notice specifies -</w:t>
            </w:r>
            <w:r w:rsidRPr="0097122A">
              <w:rPr>
                <w:i/>
              </w:rPr>
              <w:t xml:space="preserve"> </w:t>
            </w:r>
          </w:p>
          <w:p w:rsidR="00FC6942" w:rsidRPr="0097122A" w:rsidRDefault="00FC6942" w:rsidP="00754707">
            <w:pPr>
              <w:ind w:left="142"/>
              <w:jc w:val="both"/>
              <w:rPr>
                <w:i/>
              </w:rPr>
            </w:pPr>
            <w:r>
              <w:rPr>
                <w:i/>
              </w:rPr>
              <w:t>a)</w:t>
            </w:r>
            <w:r w:rsidRPr="0097122A">
              <w:rPr>
                <w:i/>
              </w:rPr>
              <w:t xml:space="preserve"> when and where the ordinary meeting concerned is to be held; and</w:t>
            </w:r>
          </w:p>
          <w:p w:rsidR="00FC6942" w:rsidRDefault="00FC6942" w:rsidP="00754707">
            <w:pPr>
              <w:tabs>
                <w:tab w:val="num" w:pos="1080"/>
                <w:tab w:val="num" w:pos="1800"/>
              </w:tabs>
              <w:ind w:left="142"/>
              <w:jc w:val="both"/>
            </w:pPr>
            <w:r>
              <w:rPr>
                <w:i/>
              </w:rPr>
              <w:t xml:space="preserve">b) </w:t>
            </w:r>
            <w:r w:rsidRPr="00FC6942">
              <w:rPr>
                <w:i/>
              </w:rPr>
              <w:t>the agenda.</w:t>
            </w:r>
          </w:p>
        </w:tc>
      </w:tr>
    </w:tbl>
    <w:p w:rsidR="00FC6942" w:rsidRDefault="00FC6942" w:rsidP="00137F11"/>
    <w:p w:rsidR="00137F11" w:rsidRDefault="00E27723" w:rsidP="00137F11">
      <w:r>
        <w:t>9.</w:t>
      </w:r>
      <w:r w:rsidR="005F42D5">
        <w:t>1</w:t>
      </w:r>
      <w:r w:rsidR="00C20235">
        <w:t>1</w:t>
      </w:r>
    </w:p>
    <w:p w:rsidR="00D51A7B" w:rsidRDefault="00D51A7B" w:rsidP="00D51A7B">
      <w:pPr>
        <w:ind w:left="360"/>
      </w:pPr>
      <w:r>
        <w:t xml:space="preserve">The </w:t>
      </w:r>
      <w:r w:rsidR="000C4E91">
        <w:t>c</w:t>
      </w:r>
      <w:r>
        <w:t xml:space="preserve">hairperson </w:t>
      </w:r>
      <w:r w:rsidR="007E497D">
        <w:t xml:space="preserve">will </w:t>
      </w:r>
      <w:r>
        <w:t>convene the special meeting within 30 days of receiving the reque</w:t>
      </w:r>
      <w:r w:rsidR="00396E70">
        <w:t>st in writing</w:t>
      </w:r>
      <w:r>
        <w:t>.</w:t>
      </w:r>
    </w:p>
    <w:p w:rsidR="00D51A7B" w:rsidRDefault="00D51A7B" w:rsidP="00137F11">
      <w:pPr>
        <w:ind w:left="360"/>
      </w:pPr>
    </w:p>
    <w:p w:rsidR="00B10CDD" w:rsidRDefault="00B10CDD" w:rsidP="00D51A7B"/>
    <w:p w:rsidR="00B10CDD" w:rsidRDefault="00B10CDD" w:rsidP="00D51A7B"/>
    <w:p w:rsidR="00B10CDD" w:rsidRDefault="00B10CDD" w:rsidP="00D51A7B"/>
    <w:p w:rsidR="00B10CDD" w:rsidRDefault="00B10CDD" w:rsidP="00D51A7B"/>
    <w:p w:rsidR="00B10CDD" w:rsidRDefault="00B10CDD" w:rsidP="00D51A7B"/>
    <w:p w:rsidR="00B10CDD" w:rsidRDefault="00B10CDD" w:rsidP="00D51A7B"/>
    <w:p w:rsidR="00B10CDD" w:rsidRDefault="00B10CDD" w:rsidP="00D51A7B"/>
    <w:p w:rsidR="00D51A7B" w:rsidRDefault="00E27723" w:rsidP="00D51A7B">
      <w:r>
        <w:lastRenderedPageBreak/>
        <w:t>9.</w:t>
      </w:r>
      <w:r w:rsidR="00D51A7B">
        <w:t>1</w:t>
      </w:r>
      <w:r w:rsidR="00C20235">
        <w:t>2</w:t>
      </w:r>
    </w:p>
    <w:p w:rsidR="00137F11" w:rsidRPr="00E811A1" w:rsidRDefault="00137F11" w:rsidP="00B10CDD">
      <w:pPr>
        <w:ind w:left="360"/>
        <w:jc w:val="both"/>
      </w:pPr>
      <w:r w:rsidRPr="008131E3">
        <w:t xml:space="preserve">The </w:t>
      </w:r>
      <w:r w:rsidR="000C4E91">
        <w:t>c</w:t>
      </w:r>
      <w:r w:rsidRPr="008131E3">
        <w:t xml:space="preserve">hairperson may, with the consent of a meeting at which a quorum is present, and must, if so directed by such </w:t>
      </w:r>
      <w:r>
        <w:t>a meeting</w:t>
      </w:r>
      <w:r w:rsidRPr="008131E3">
        <w:t>, adjourn that</w:t>
      </w:r>
      <w:r>
        <w:t xml:space="preserve"> meeting</w:t>
      </w:r>
      <w:r w:rsidRPr="008131E3">
        <w:t xml:space="preserve"> from time to time and from place to place.</w:t>
      </w:r>
    </w:p>
    <w:p w:rsidR="00137F11" w:rsidRDefault="00137F11" w:rsidP="00137F11"/>
    <w:p w:rsidR="00137F11" w:rsidRPr="008131E3" w:rsidRDefault="00E27723" w:rsidP="00137F11">
      <w:r>
        <w:t>9.</w:t>
      </w:r>
      <w:r w:rsidR="005F42D5">
        <w:t>1</w:t>
      </w:r>
      <w:r w:rsidR="00C20235">
        <w:t>3</w:t>
      </w:r>
    </w:p>
    <w:p w:rsidR="007E497D" w:rsidRPr="00E811A1" w:rsidRDefault="007E497D" w:rsidP="00B10CDD">
      <w:pPr>
        <w:ind w:left="360"/>
        <w:jc w:val="both"/>
      </w:pPr>
      <w:r>
        <w:t xml:space="preserve">No business will be </w:t>
      </w:r>
      <w:r w:rsidRPr="008131E3">
        <w:t>transacted at an adjourned meeting other than business left unfinished or on the agenda at the time when the meeting was adjourned.</w:t>
      </w:r>
    </w:p>
    <w:p w:rsidR="005B6ED0" w:rsidRDefault="005B6ED0" w:rsidP="00137F11"/>
    <w:p w:rsidR="00137F11" w:rsidRPr="008131E3" w:rsidRDefault="00E27723" w:rsidP="00137F11">
      <w:r>
        <w:t>9.</w:t>
      </w:r>
      <w:r w:rsidR="005F42D5">
        <w:t>1</w:t>
      </w:r>
      <w:r w:rsidR="00C20235">
        <w:t>4</w:t>
      </w:r>
    </w:p>
    <w:p w:rsidR="00137F11" w:rsidRPr="00E811A1" w:rsidRDefault="00137F11" w:rsidP="00B10CDD">
      <w:pPr>
        <w:ind w:left="360"/>
        <w:jc w:val="both"/>
      </w:pPr>
      <w:r w:rsidRPr="008131E3">
        <w:t>When a</w:t>
      </w:r>
      <w:r>
        <w:t xml:space="preserve"> </w:t>
      </w:r>
      <w:r w:rsidRPr="008131E3">
        <w:t xml:space="preserve">meeting is adjourned for a period of 30 days or more, the </w:t>
      </w:r>
      <w:r w:rsidR="000C4E91">
        <w:t>c</w:t>
      </w:r>
      <w:r>
        <w:t xml:space="preserve">hairperson </w:t>
      </w:r>
      <w:r w:rsidR="000C4E91">
        <w:t>will</w:t>
      </w:r>
      <w:r w:rsidRPr="008131E3">
        <w:t xml:space="preserve"> give </w:t>
      </w:r>
      <w:r w:rsidR="00386BD6">
        <w:t xml:space="preserve">formal </w:t>
      </w:r>
      <w:r w:rsidRPr="008131E3">
        <w:t xml:space="preserve">notice of the adjourned </w:t>
      </w:r>
      <w:r>
        <w:t>meeting</w:t>
      </w:r>
      <w:r w:rsidRPr="008131E3">
        <w:t xml:space="preserve"> as if that </w:t>
      </w:r>
      <w:r>
        <w:t>meeting</w:t>
      </w:r>
      <w:r w:rsidRPr="008131E3">
        <w:t xml:space="preserve"> were a fresh </w:t>
      </w:r>
      <w:r>
        <w:t>meeting</w:t>
      </w:r>
      <w:r w:rsidRPr="008131E3">
        <w:t>.</w:t>
      </w:r>
    </w:p>
    <w:p w:rsidR="00EC764B" w:rsidRDefault="00EC764B" w:rsidP="00386BD6"/>
    <w:p w:rsidR="00E456FC" w:rsidRDefault="00E27723" w:rsidP="00386BD6">
      <w:r>
        <w:t>9.</w:t>
      </w:r>
      <w:r w:rsidR="00E456FC">
        <w:t>1</w:t>
      </w:r>
      <w:r w:rsidR="00C20235">
        <w:t>5</w:t>
      </w:r>
    </w:p>
    <w:p w:rsidR="00E456FC" w:rsidRDefault="00950919" w:rsidP="00B10CDD">
      <w:pPr>
        <w:ind w:left="360"/>
        <w:jc w:val="both"/>
        <w:rPr>
          <w:bCs/>
        </w:rPr>
      </w:pPr>
      <w:r>
        <w:rPr>
          <w:bCs/>
        </w:rPr>
        <w:t xml:space="preserve">The </w:t>
      </w:r>
      <w:r w:rsidR="00B10CDD">
        <w:rPr>
          <w:bCs/>
        </w:rPr>
        <w:t>Board</w:t>
      </w:r>
      <w:r w:rsidR="00E456FC">
        <w:rPr>
          <w:bCs/>
        </w:rPr>
        <w:t xml:space="preserve"> will agree on the manner that the secretary will communicate notice of ordinary, special and annual public meetings to members and the school community. </w:t>
      </w:r>
    </w:p>
    <w:p w:rsidR="000C4E91" w:rsidRDefault="000C4E91" w:rsidP="00386BD6"/>
    <w:p w:rsidR="00386BD6" w:rsidRDefault="00E27723" w:rsidP="00386BD6">
      <w:r>
        <w:t>9.</w:t>
      </w:r>
      <w:r w:rsidR="005F42D5">
        <w:t>1</w:t>
      </w:r>
      <w:r w:rsidR="00C20235">
        <w:t>6</w:t>
      </w:r>
    </w:p>
    <w:p w:rsidR="00CE24C2" w:rsidRDefault="00CE24C2" w:rsidP="00B10CDD">
      <w:pPr>
        <w:ind w:left="360"/>
        <w:jc w:val="both"/>
      </w:pPr>
      <w:r>
        <w:t xml:space="preserve">Meetings for the </w:t>
      </w:r>
      <w:r w:rsidR="00B10CDD">
        <w:t>Board</w:t>
      </w:r>
      <w:r>
        <w:t xml:space="preserve"> and the Parents and Citizens’ Association are to be held separately. </w:t>
      </w:r>
    </w:p>
    <w:p w:rsidR="00CE24C2" w:rsidRDefault="00CE24C2" w:rsidP="00386BD6">
      <w:pPr>
        <w:ind w:left="360"/>
      </w:pPr>
    </w:p>
    <w:p w:rsidR="00CE24C2" w:rsidRDefault="00E27723" w:rsidP="00CE24C2">
      <w:r>
        <w:t>9.</w:t>
      </w:r>
      <w:r w:rsidR="000C4E91">
        <w:t>1</w:t>
      </w:r>
      <w:r w:rsidR="005363CA">
        <w:t>7</w:t>
      </w:r>
    </w:p>
    <w:p w:rsidR="00386BD6" w:rsidRPr="00924BBF" w:rsidRDefault="00386BD6" w:rsidP="00386BD6">
      <w:pPr>
        <w:ind w:left="360"/>
        <w:rPr>
          <w:b/>
        </w:rPr>
      </w:pPr>
      <w:r w:rsidRPr="002F66B8">
        <w:t xml:space="preserve">Subject to </w:t>
      </w:r>
      <w:r w:rsidR="00D0025A">
        <w:t xml:space="preserve">this </w:t>
      </w:r>
      <w:r w:rsidR="00B410FB">
        <w:t>Terms of Reference</w:t>
      </w:r>
      <w:r w:rsidRPr="002F66B8">
        <w:t xml:space="preserve">, </w:t>
      </w:r>
      <w:r w:rsidR="00D75935">
        <w:t>the</w:t>
      </w:r>
      <w:r w:rsidR="00950919">
        <w:t xml:space="preserve"> </w:t>
      </w:r>
      <w:r w:rsidR="00B10CDD">
        <w:t>Board</w:t>
      </w:r>
      <w:r w:rsidR="00686A64">
        <w:t xml:space="preserve"> </w:t>
      </w:r>
      <w:r w:rsidR="00E133EE">
        <w:t>will</w:t>
      </w:r>
      <w:r w:rsidR="00686A64">
        <w:t xml:space="preserve"> determine its own procedures</w:t>
      </w:r>
      <w:r>
        <w:t xml:space="preserve"> </w:t>
      </w:r>
      <w:r w:rsidR="00924BBF" w:rsidRPr="00924BBF">
        <w:rPr>
          <w:b/>
        </w:rPr>
        <w:t xml:space="preserve">(SEA s.136). </w:t>
      </w:r>
    </w:p>
    <w:bookmarkEnd w:id="14"/>
    <w:bookmarkEnd w:id="15"/>
    <w:p w:rsidR="00386BD6" w:rsidRDefault="00386BD6" w:rsidP="00E50ABC">
      <w:pPr>
        <w:ind w:left="1080"/>
      </w:pPr>
    </w:p>
    <w:p w:rsidR="003E1838" w:rsidRDefault="003E1838" w:rsidP="00E50ABC">
      <w:pPr>
        <w:ind w:left="1080"/>
      </w:pPr>
    </w:p>
    <w:p w:rsidR="00E50ABC" w:rsidRDefault="00E50ABC" w:rsidP="00F006DC">
      <w:pPr>
        <w:pStyle w:val="Heading1"/>
        <w:tabs>
          <w:tab w:val="left" w:pos="284"/>
        </w:tabs>
        <w:spacing w:before="0"/>
      </w:pPr>
      <w:bookmarkStart w:id="16" w:name="_Toc16161190"/>
      <w:r>
        <w:t>1</w:t>
      </w:r>
      <w:r w:rsidR="00A34066">
        <w:t>0</w:t>
      </w:r>
      <w:r w:rsidR="00F006DC">
        <w:tab/>
      </w:r>
      <w:r w:rsidR="009C6674">
        <w:t>Quorum</w:t>
      </w:r>
      <w:r>
        <w:t xml:space="preserve"> at </w:t>
      </w:r>
      <w:r w:rsidR="00B10CDD">
        <w:t>Board</w:t>
      </w:r>
      <w:r w:rsidR="00327C20">
        <w:t xml:space="preserve"> </w:t>
      </w:r>
      <w:r>
        <w:t>meetings</w:t>
      </w:r>
      <w:bookmarkEnd w:id="16"/>
    </w:p>
    <w:p w:rsidR="00E50ABC" w:rsidRDefault="00E50ABC" w:rsidP="00E50ABC">
      <w:pPr>
        <w:rPr>
          <w:b/>
          <w:bCs/>
        </w:rPr>
      </w:pPr>
    </w:p>
    <w:p w:rsidR="00D90183" w:rsidRPr="00D90183" w:rsidRDefault="00E27723" w:rsidP="00E50ABC">
      <w:pPr>
        <w:rPr>
          <w:bCs/>
        </w:rPr>
      </w:pPr>
      <w:r>
        <w:rPr>
          <w:bCs/>
        </w:rPr>
        <w:t>10.</w:t>
      </w:r>
      <w:r w:rsidR="00D90183">
        <w:rPr>
          <w:bCs/>
        </w:rPr>
        <w:t>1</w:t>
      </w:r>
    </w:p>
    <w:p w:rsidR="006E67EF" w:rsidRDefault="006E67EF" w:rsidP="006E67EF">
      <w:pPr>
        <w:ind w:left="360"/>
      </w:pPr>
      <w:r w:rsidRPr="008131E3">
        <w:t xml:space="preserve">At </w:t>
      </w:r>
      <w:r>
        <w:t>a</w:t>
      </w:r>
      <w:r w:rsidRPr="008131E3">
        <w:t xml:space="preserve"> meeting </w:t>
      </w:r>
      <w:r w:rsidR="00B10CDD" w:rsidRPr="008317DE">
        <w:t>50</w:t>
      </w:r>
      <w:r w:rsidR="00B10CDD">
        <w:rPr>
          <w:i/>
          <w:color w:val="FF0000"/>
          <w:sz w:val="18"/>
          <w:szCs w:val="18"/>
        </w:rPr>
        <w:t xml:space="preserve"> </w:t>
      </w:r>
      <w:r w:rsidR="003B200C">
        <w:t xml:space="preserve">per cent </w:t>
      </w:r>
      <w:r>
        <w:t xml:space="preserve">of </w:t>
      </w:r>
      <w:r w:rsidRPr="008131E3">
        <w:t xml:space="preserve">members present in person </w:t>
      </w:r>
      <w:r w:rsidR="00950919">
        <w:t xml:space="preserve">at </w:t>
      </w:r>
      <w:r w:rsidR="008317DE">
        <w:t>a Board</w:t>
      </w:r>
      <w:r>
        <w:t xml:space="preserve"> meeting </w:t>
      </w:r>
      <w:r w:rsidR="003D40B8">
        <w:t>c</w:t>
      </w:r>
      <w:r w:rsidRPr="008131E3">
        <w:t>onstitute a quorum</w:t>
      </w:r>
      <w:r>
        <w:t>.</w:t>
      </w:r>
    </w:p>
    <w:p w:rsidR="00FC6942" w:rsidRPr="00E811A1" w:rsidRDefault="00FC6942" w:rsidP="006E67EF">
      <w:pPr>
        <w:ind w:left="360"/>
      </w:pPr>
    </w:p>
    <w:tbl>
      <w:tblPr>
        <w:tblStyle w:val="TableGrid"/>
        <w:tblW w:w="0" w:type="auto"/>
        <w:jc w:val="center"/>
        <w:tblLook w:val="04A0" w:firstRow="1" w:lastRow="0" w:firstColumn="1" w:lastColumn="0" w:noHBand="0" w:noVBand="1"/>
      </w:tblPr>
      <w:tblGrid>
        <w:gridCol w:w="8296"/>
      </w:tblGrid>
      <w:tr w:rsidR="00FC6942" w:rsidTr="0055616C">
        <w:trPr>
          <w:jc w:val="center"/>
        </w:trPr>
        <w:tc>
          <w:tcPr>
            <w:tcW w:w="8522" w:type="dxa"/>
            <w:shd w:val="clear" w:color="auto" w:fill="BFBFBF" w:themeFill="background1" w:themeFillShade="BF"/>
          </w:tcPr>
          <w:p w:rsidR="00FC6942" w:rsidRPr="001D4BE8" w:rsidRDefault="00FC6942" w:rsidP="004C2125">
            <w:pPr>
              <w:shd w:val="clear" w:color="auto" w:fill="D0CECE"/>
              <w:jc w:val="both"/>
              <w:rPr>
                <w:b/>
                <w:i/>
              </w:rPr>
            </w:pPr>
            <w:r w:rsidRPr="001D4BE8">
              <w:rPr>
                <w:b/>
                <w:i/>
              </w:rPr>
              <w:t>Guideline</w:t>
            </w:r>
          </w:p>
          <w:p w:rsidR="00FC6942" w:rsidRPr="00AF2C66" w:rsidRDefault="00FC6942" w:rsidP="004C2125">
            <w:pPr>
              <w:shd w:val="clear" w:color="auto" w:fill="D0CECE"/>
              <w:jc w:val="both"/>
              <w:rPr>
                <w:i/>
              </w:rPr>
            </w:pPr>
            <w:r>
              <w:rPr>
                <w:i/>
              </w:rPr>
              <w:t>At a meeting 6</w:t>
            </w:r>
            <w:r w:rsidRPr="00AF2C66">
              <w:rPr>
                <w:i/>
              </w:rPr>
              <w:t>0</w:t>
            </w:r>
            <w:r>
              <w:rPr>
                <w:i/>
              </w:rPr>
              <w:t xml:space="preserve"> per cent of</w:t>
            </w:r>
            <w:r w:rsidRPr="00AF2C66">
              <w:rPr>
                <w:i/>
              </w:rPr>
              <w:t xml:space="preserve"> members present in pers</w:t>
            </w:r>
            <w:r>
              <w:rPr>
                <w:i/>
              </w:rPr>
              <w:t xml:space="preserve">on could constitute a </w:t>
            </w:r>
            <w:r w:rsidRPr="00AF2C66">
              <w:rPr>
                <w:i/>
              </w:rPr>
              <w:t>quorum.</w:t>
            </w:r>
            <w:r>
              <w:rPr>
                <w:i/>
              </w:rPr>
              <w:t xml:space="preserve">  The number should be determined taking into consideration the requirement for an absolute majority of all members for a motion to be passed. See 12.7</w:t>
            </w:r>
          </w:p>
          <w:p w:rsidR="00FC6942" w:rsidRPr="00E25CE7" w:rsidRDefault="00FC6942" w:rsidP="004C2125">
            <w:pPr>
              <w:shd w:val="clear" w:color="auto" w:fill="D0CECE"/>
              <w:tabs>
                <w:tab w:val="num" w:pos="1800"/>
              </w:tabs>
              <w:jc w:val="both"/>
              <w:rPr>
                <w:i/>
              </w:rPr>
            </w:pPr>
          </w:p>
          <w:p w:rsidR="00FC6942" w:rsidRDefault="00FC6942" w:rsidP="004C2125">
            <w:pPr>
              <w:shd w:val="clear" w:color="auto" w:fill="D0CECE"/>
              <w:jc w:val="both"/>
            </w:pPr>
            <w:r w:rsidRPr="00C25AB2">
              <w:rPr>
                <w:i/>
              </w:rPr>
              <w:t>Members must participate in meetings in person.  In person may include via telephone, web conference.  Members cannot send a proxy.</w:t>
            </w:r>
          </w:p>
        </w:tc>
      </w:tr>
    </w:tbl>
    <w:p w:rsidR="003D3D4B" w:rsidRDefault="003D3D4B" w:rsidP="003D3D4B"/>
    <w:p w:rsidR="003D3D4B" w:rsidRDefault="003D3D4B" w:rsidP="003D3D4B">
      <w:r>
        <w:t>10.2</w:t>
      </w:r>
    </w:p>
    <w:p w:rsidR="003D3D4B" w:rsidRDefault="003D3D4B" w:rsidP="003D3D4B">
      <w:pPr>
        <w:ind w:left="360"/>
      </w:pPr>
      <w:r>
        <w:t>If within 30 minutes after the time specified for the holding of a meeting of which formal notice has been given:</w:t>
      </w:r>
    </w:p>
    <w:p w:rsidR="003D3D4B" w:rsidRDefault="003D3D4B" w:rsidP="00AE09B1">
      <w:pPr>
        <w:numPr>
          <w:ilvl w:val="0"/>
          <w:numId w:val="46"/>
        </w:numPr>
        <w:tabs>
          <w:tab w:val="clear" w:pos="2160"/>
          <w:tab w:val="num" w:pos="1276"/>
        </w:tabs>
        <w:ind w:left="1276" w:hanging="425"/>
      </w:pPr>
      <w:r>
        <w:t>a quorum is not present, the meeting lapses and will be rescheduled; or</w:t>
      </w:r>
    </w:p>
    <w:p w:rsidR="003D3D4B" w:rsidRPr="00F3454D" w:rsidRDefault="003D3D4B" w:rsidP="008317DE">
      <w:pPr>
        <w:numPr>
          <w:ilvl w:val="0"/>
          <w:numId w:val="46"/>
        </w:numPr>
        <w:tabs>
          <w:tab w:val="clear" w:pos="2160"/>
          <w:tab w:val="num" w:pos="1276"/>
        </w:tabs>
        <w:ind w:left="1276" w:hanging="425"/>
        <w:jc w:val="both"/>
      </w:pPr>
      <w:r>
        <w:t xml:space="preserve">otherwise than as a result of a request, notice or action, the meeting stands adjourned until such time as the </w:t>
      </w:r>
      <w:r w:rsidR="008317DE">
        <w:t>Board</w:t>
      </w:r>
      <w:r>
        <w:t xml:space="preserve"> agrees to reconvene the meeting. </w:t>
      </w:r>
    </w:p>
    <w:p w:rsidR="003D3D4B" w:rsidRDefault="003D3D4B" w:rsidP="003D3D4B">
      <w:pPr>
        <w:ind w:left="360"/>
      </w:pPr>
    </w:p>
    <w:p w:rsidR="003D3D4B" w:rsidRDefault="003D3D4B" w:rsidP="003D3D4B">
      <w:r>
        <w:t>10.3</w:t>
      </w:r>
    </w:p>
    <w:p w:rsidR="003D3D4B" w:rsidRPr="00E811A1" w:rsidRDefault="003D3D4B" w:rsidP="008317DE">
      <w:pPr>
        <w:ind w:left="360"/>
        <w:jc w:val="both"/>
      </w:pPr>
      <w:r>
        <w:t>If within 30 minutes of the time for the resumption of adjourned meeting a quorum is not present, the members who are present in person may nevertheless proceed with the business of the meeting as if a quorum were present.</w:t>
      </w:r>
    </w:p>
    <w:p w:rsidR="007D7945" w:rsidRDefault="007D7945" w:rsidP="00F67D11">
      <w:pPr>
        <w:pStyle w:val="Heading1"/>
        <w:spacing w:before="0"/>
      </w:pPr>
    </w:p>
    <w:p w:rsidR="007D7945" w:rsidRPr="003E1838" w:rsidRDefault="007D7945" w:rsidP="00F67D11"/>
    <w:p w:rsidR="00FA7ABC" w:rsidRDefault="00327C20" w:rsidP="00F67D11">
      <w:pPr>
        <w:pStyle w:val="Heading1"/>
        <w:spacing w:before="0"/>
      </w:pPr>
      <w:bookmarkStart w:id="17" w:name="_Toc16161191"/>
      <w:r>
        <w:lastRenderedPageBreak/>
        <w:t>1</w:t>
      </w:r>
      <w:r w:rsidR="00A34066">
        <w:t>1</w:t>
      </w:r>
      <w:r w:rsidR="003978D0">
        <w:t xml:space="preserve">  </w:t>
      </w:r>
      <w:r>
        <w:t xml:space="preserve"> </w:t>
      </w:r>
      <w:r w:rsidR="00FA7ABC">
        <w:t xml:space="preserve">Motions at </w:t>
      </w:r>
      <w:r w:rsidR="008317DE">
        <w:t>Board</w:t>
      </w:r>
      <w:r w:rsidR="00FA7ABC" w:rsidRPr="00327C20">
        <w:t xml:space="preserve"> meetings</w:t>
      </w:r>
      <w:bookmarkEnd w:id="17"/>
    </w:p>
    <w:p w:rsidR="00FA7ABC" w:rsidRDefault="00FA7ABC" w:rsidP="00FA7ABC">
      <w:pPr>
        <w:rPr>
          <w:b/>
        </w:rPr>
      </w:pPr>
    </w:p>
    <w:p w:rsidR="00FA7ABC" w:rsidRPr="00DD39AF" w:rsidRDefault="0040080B" w:rsidP="00FA7ABC">
      <w:r>
        <w:t>11.</w:t>
      </w:r>
      <w:r w:rsidR="00FA7ABC">
        <w:t>1</w:t>
      </w:r>
    </w:p>
    <w:p w:rsidR="00FA7ABC" w:rsidRDefault="002D1DAF" w:rsidP="008317DE">
      <w:pPr>
        <w:ind w:left="360"/>
        <w:jc w:val="both"/>
      </w:pPr>
      <w:r>
        <w:t>A</w:t>
      </w:r>
      <w:r w:rsidRPr="00F253F5">
        <w:t xml:space="preserve"> </w:t>
      </w:r>
      <w:r>
        <w:t xml:space="preserve">motion </w:t>
      </w:r>
      <w:r w:rsidRPr="00F253F5">
        <w:t>may be moved</w:t>
      </w:r>
      <w:r>
        <w:t xml:space="preserve"> by a member with full voting rights</w:t>
      </w:r>
      <w:r w:rsidRPr="00F253F5">
        <w:t xml:space="preserve">, and voted on </w:t>
      </w:r>
      <w:r>
        <w:t xml:space="preserve">by a member with full voting rights, </w:t>
      </w:r>
      <w:r w:rsidRPr="00F253F5">
        <w:t>at an ordinary meeting, special meeting, or annual p</w:t>
      </w:r>
      <w:r>
        <w:t>ublic meeting.</w:t>
      </w:r>
    </w:p>
    <w:p w:rsidR="000A7FC9" w:rsidRDefault="000A7FC9" w:rsidP="002D1DAF">
      <w:pPr>
        <w:ind w:left="360"/>
      </w:pPr>
    </w:p>
    <w:p w:rsidR="00FA7ABC" w:rsidRDefault="0040080B" w:rsidP="00FA7ABC">
      <w:r>
        <w:t>11.</w:t>
      </w:r>
      <w:r w:rsidR="00FA7ABC">
        <w:t>2</w:t>
      </w:r>
    </w:p>
    <w:p w:rsidR="00FA7ABC" w:rsidRDefault="00FA7ABC" w:rsidP="00FA7ABC">
      <w:pPr>
        <w:ind w:left="360"/>
      </w:pPr>
      <w:r>
        <w:t xml:space="preserve">The </w:t>
      </w:r>
      <w:r w:rsidR="000F6FA9">
        <w:t>c</w:t>
      </w:r>
      <w:r>
        <w:t xml:space="preserve">hairperson </w:t>
      </w:r>
      <w:r w:rsidR="00CB77B6">
        <w:t>will</w:t>
      </w:r>
      <w:r>
        <w:t xml:space="preserve"> be given </w:t>
      </w:r>
      <w:r w:rsidR="008317DE" w:rsidRPr="008317DE">
        <w:t>7</w:t>
      </w:r>
      <w:r w:rsidR="000722C5">
        <w:t xml:space="preserve"> </w:t>
      </w:r>
      <w:r w:rsidR="008317DE">
        <w:t>days’ notice</w:t>
      </w:r>
      <w:r>
        <w:t xml:space="preserve"> of a motion to be proposed at a meeting.</w:t>
      </w:r>
    </w:p>
    <w:p w:rsidR="00FC6942" w:rsidRDefault="00FC6942" w:rsidP="00FA7ABC">
      <w:pPr>
        <w:ind w:left="360"/>
      </w:pPr>
    </w:p>
    <w:tbl>
      <w:tblPr>
        <w:tblStyle w:val="TableGrid"/>
        <w:tblW w:w="0" w:type="auto"/>
        <w:tblInd w:w="360" w:type="dxa"/>
        <w:tblLook w:val="04A0" w:firstRow="1" w:lastRow="0" w:firstColumn="1" w:lastColumn="0" w:noHBand="0" w:noVBand="1"/>
      </w:tblPr>
      <w:tblGrid>
        <w:gridCol w:w="7936"/>
      </w:tblGrid>
      <w:tr w:rsidR="00FC6942" w:rsidTr="0055616C">
        <w:tc>
          <w:tcPr>
            <w:tcW w:w="8522" w:type="dxa"/>
            <w:shd w:val="clear" w:color="auto" w:fill="BFBFBF" w:themeFill="background1" w:themeFillShade="BF"/>
          </w:tcPr>
          <w:p w:rsidR="00FC6942" w:rsidRPr="001D4BE8" w:rsidRDefault="00FC6942" w:rsidP="004C2125">
            <w:pPr>
              <w:shd w:val="clear" w:color="auto" w:fill="D0CECE"/>
              <w:jc w:val="both"/>
              <w:rPr>
                <w:b/>
                <w:i/>
              </w:rPr>
            </w:pPr>
            <w:r w:rsidRPr="001D4BE8">
              <w:rPr>
                <w:b/>
                <w:i/>
              </w:rPr>
              <w:t>Guideline</w:t>
            </w:r>
          </w:p>
          <w:p w:rsidR="00FC6942" w:rsidRDefault="00FC6942" w:rsidP="004C2125">
            <w:pPr>
              <w:shd w:val="clear" w:color="auto" w:fill="D0CECE"/>
              <w:jc w:val="both"/>
            </w:pPr>
            <w:r>
              <w:rPr>
                <w:i/>
              </w:rPr>
              <w:t>It would be reasonable for the chairperson to be given 7 days formal notice of a motion to be proposed at a meeting.</w:t>
            </w:r>
          </w:p>
        </w:tc>
      </w:tr>
    </w:tbl>
    <w:p w:rsidR="00FC6942" w:rsidRDefault="00FC6942" w:rsidP="00FA7ABC">
      <w:pPr>
        <w:ind w:left="360"/>
      </w:pPr>
    </w:p>
    <w:p w:rsidR="00FA7ABC" w:rsidRDefault="0040080B" w:rsidP="00FA7ABC">
      <w:r>
        <w:t>11.</w:t>
      </w:r>
      <w:r w:rsidR="00614FB9">
        <w:t>3</w:t>
      </w:r>
    </w:p>
    <w:p w:rsidR="000F6FA9" w:rsidRDefault="000F6FA9" w:rsidP="000F6FA9">
      <w:pPr>
        <w:ind w:left="360"/>
      </w:pPr>
      <w:r>
        <w:t xml:space="preserve">The chairperson will give </w:t>
      </w:r>
      <w:r w:rsidR="008317DE">
        <w:t>4</w:t>
      </w:r>
      <w:r>
        <w:t xml:space="preserve"> days formal notice to members that a motion will be proposed at a meeting.</w:t>
      </w:r>
    </w:p>
    <w:p w:rsidR="00FC6942" w:rsidRDefault="00FC6942" w:rsidP="000F6FA9">
      <w:pPr>
        <w:ind w:left="360"/>
      </w:pPr>
    </w:p>
    <w:tbl>
      <w:tblPr>
        <w:tblStyle w:val="TableGrid"/>
        <w:tblW w:w="0" w:type="auto"/>
        <w:tblInd w:w="360" w:type="dxa"/>
        <w:tblLook w:val="04A0" w:firstRow="1" w:lastRow="0" w:firstColumn="1" w:lastColumn="0" w:noHBand="0" w:noVBand="1"/>
      </w:tblPr>
      <w:tblGrid>
        <w:gridCol w:w="7936"/>
      </w:tblGrid>
      <w:tr w:rsidR="00FC6942" w:rsidTr="0055616C">
        <w:trPr>
          <w:trHeight w:val="908"/>
        </w:trPr>
        <w:tc>
          <w:tcPr>
            <w:tcW w:w="8162" w:type="dxa"/>
            <w:shd w:val="clear" w:color="auto" w:fill="BFBFBF" w:themeFill="background1" w:themeFillShade="BF"/>
          </w:tcPr>
          <w:p w:rsidR="00FC6942" w:rsidRPr="001D4BE8" w:rsidRDefault="00FC6942" w:rsidP="004C2125">
            <w:pPr>
              <w:shd w:val="clear" w:color="auto" w:fill="BFBFBF" w:themeFill="background1" w:themeFillShade="BF"/>
              <w:jc w:val="both"/>
              <w:rPr>
                <w:b/>
                <w:i/>
              </w:rPr>
            </w:pPr>
            <w:r w:rsidRPr="001D4BE8">
              <w:rPr>
                <w:b/>
                <w:i/>
              </w:rPr>
              <w:t>Guideline</w:t>
            </w:r>
          </w:p>
          <w:p w:rsidR="00FC6942" w:rsidRDefault="00FC6942" w:rsidP="004C2125">
            <w:pPr>
              <w:shd w:val="clear" w:color="auto" w:fill="BFBFBF" w:themeFill="background1" w:themeFillShade="BF"/>
              <w:jc w:val="both"/>
            </w:pPr>
            <w:r>
              <w:rPr>
                <w:i/>
              </w:rPr>
              <w:t>It would be reasonable for the chairperson to give 5 days formal notice to members that a motion will be proposed at a meeting.</w:t>
            </w:r>
          </w:p>
        </w:tc>
      </w:tr>
    </w:tbl>
    <w:p w:rsidR="00FC6942" w:rsidRDefault="00FC6942" w:rsidP="00FA7ABC"/>
    <w:p w:rsidR="00FA7ABC" w:rsidRDefault="0040080B" w:rsidP="00FA7ABC">
      <w:r>
        <w:t>11.</w:t>
      </w:r>
      <w:r w:rsidR="00614FB9">
        <w:t>4</w:t>
      </w:r>
    </w:p>
    <w:p w:rsidR="00614FB9" w:rsidRDefault="00614FB9" w:rsidP="00614FB9">
      <w:pPr>
        <w:ind w:left="360"/>
        <w:rPr>
          <w:bCs/>
        </w:rPr>
      </w:pPr>
      <w:r>
        <w:rPr>
          <w:bCs/>
        </w:rPr>
        <w:t xml:space="preserve">The </w:t>
      </w:r>
      <w:r w:rsidR="008317DE">
        <w:rPr>
          <w:bCs/>
        </w:rPr>
        <w:t xml:space="preserve">Board </w:t>
      </w:r>
      <w:r>
        <w:rPr>
          <w:bCs/>
        </w:rPr>
        <w:t>will agree on the manner that the secretary will communicate notice of motions to members and the school community.</w:t>
      </w:r>
    </w:p>
    <w:p w:rsidR="00614FB9" w:rsidRDefault="00614FB9" w:rsidP="00614FB9">
      <w:pPr>
        <w:ind w:left="360"/>
        <w:rPr>
          <w:b/>
          <w:bCs/>
        </w:rPr>
      </w:pPr>
    </w:p>
    <w:p w:rsidR="00FA7ABC" w:rsidRDefault="00FA7ABC" w:rsidP="00FA7ABC">
      <w:pPr>
        <w:rPr>
          <w:b/>
          <w:bCs/>
        </w:rPr>
      </w:pPr>
    </w:p>
    <w:p w:rsidR="00E50ABC" w:rsidRDefault="00F006DC" w:rsidP="00F006DC">
      <w:pPr>
        <w:pStyle w:val="Heading1"/>
        <w:tabs>
          <w:tab w:val="left" w:pos="567"/>
        </w:tabs>
        <w:spacing w:before="0"/>
      </w:pPr>
      <w:bookmarkStart w:id="18" w:name="_Toc16161192"/>
      <w:r>
        <w:t>12</w:t>
      </w:r>
      <w:r>
        <w:tab/>
      </w:r>
      <w:r w:rsidR="00EC557E">
        <w:t>Resolutions</w:t>
      </w:r>
      <w:r w:rsidR="00EB4D00">
        <w:t xml:space="preserve"> </w:t>
      </w:r>
      <w:r w:rsidR="00950919">
        <w:t xml:space="preserve">at </w:t>
      </w:r>
      <w:r w:rsidR="008317DE">
        <w:t>Board</w:t>
      </w:r>
      <w:r w:rsidR="00327C20">
        <w:t xml:space="preserve"> meetings</w:t>
      </w:r>
      <w:bookmarkEnd w:id="18"/>
    </w:p>
    <w:p w:rsidR="00E50ABC" w:rsidRDefault="00E50ABC" w:rsidP="00E50ABC">
      <w:pPr>
        <w:rPr>
          <w:b/>
          <w:bCs/>
        </w:rPr>
      </w:pPr>
    </w:p>
    <w:p w:rsidR="00CB1037" w:rsidRPr="00CB1037" w:rsidRDefault="0040080B" w:rsidP="00E50ABC">
      <w:pPr>
        <w:rPr>
          <w:bCs/>
        </w:rPr>
      </w:pPr>
      <w:r>
        <w:rPr>
          <w:bCs/>
        </w:rPr>
        <w:t>12.</w:t>
      </w:r>
      <w:r w:rsidR="00CB1037">
        <w:rPr>
          <w:bCs/>
        </w:rPr>
        <w:t>1</w:t>
      </w:r>
    </w:p>
    <w:p w:rsidR="00E50ABC" w:rsidRPr="002F66B8" w:rsidRDefault="00950919" w:rsidP="007A21A6">
      <w:pPr>
        <w:ind w:left="360"/>
      </w:pPr>
      <w:r>
        <w:t xml:space="preserve">Each </w:t>
      </w:r>
      <w:r w:rsidR="008317DE">
        <w:t>Board</w:t>
      </w:r>
      <w:r w:rsidR="00E84B23" w:rsidRPr="002F66B8">
        <w:t xml:space="preserve"> membe</w:t>
      </w:r>
      <w:r w:rsidR="00E84B23">
        <w:t xml:space="preserve">r is entitled to one vote only </w:t>
      </w:r>
      <w:r w:rsidR="00752B76">
        <w:rPr>
          <w:b/>
        </w:rPr>
        <w:t>(SER</w:t>
      </w:r>
      <w:r w:rsidR="00752B76" w:rsidRPr="00C22D87">
        <w:rPr>
          <w:b/>
        </w:rPr>
        <w:t xml:space="preserve"> </w:t>
      </w:r>
      <w:r w:rsidR="00752B76">
        <w:rPr>
          <w:b/>
        </w:rPr>
        <w:t>r.</w:t>
      </w:r>
      <w:r w:rsidR="00752B76" w:rsidRPr="00C22D87">
        <w:rPr>
          <w:b/>
        </w:rPr>
        <w:t>119(3)</w:t>
      </w:r>
      <w:r w:rsidR="00752B76">
        <w:rPr>
          <w:b/>
        </w:rPr>
        <w:t>).</w:t>
      </w:r>
    </w:p>
    <w:p w:rsidR="00E50ABC" w:rsidRDefault="00E50ABC" w:rsidP="00E50ABC"/>
    <w:p w:rsidR="007A21A6" w:rsidRPr="002F66B8" w:rsidRDefault="0040080B" w:rsidP="00E50ABC">
      <w:r>
        <w:t>12.</w:t>
      </w:r>
      <w:r w:rsidR="007A21A6">
        <w:t>2</w:t>
      </w:r>
    </w:p>
    <w:p w:rsidR="00E50ABC" w:rsidRDefault="00950919" w:rsidP="007A21A6">
      <w:pPr>
        <w:ind w:left="360"/>
      </w:pPr>
      <w:r>
        <w:t xml:space="preserve">A co-opted </w:t>
      </w:r>
      <w:r w:rsidR="008317DE">
        <w:t>Board</w:t>
      </w:r>
      <w:r w:rsidR="00E50ABC" w:rsidRPr="002F66B8">
        <w:t xml:space="preserve"> member is not entitled to a vote</w:t>
      </w:r>
      <w:r w:rsidR="00E50ABC">
        <w:t xml:space="preserve"> </w:t>
      </w:r>
      <w:r w:rsidR="00295090">
        <w:rPr>
          <w:b/>
        </w:rPr>
        <w:t>(SEA s.</w:t>
      </w:r>
      <w:r w:rsidR="00295090" w:rsidRPr="000A72C4">
        <w:rPr>
          <w:b/>
        </w:rPr>
        <w:t>140(a)</w:t>
      </w:r>
      <w:r w:rsidR="00295090">
        <w:rPr>
          <w:b/>
        </w:rPr>
        <w:t>).</w:t>
      </w:r>
    </w:p>
    <w:p w:rsidR="005B1EA3" w:rsidRDefault="005B1EA3" w:rsidP="00E50ABC"/>
    <w:p w:rsidR="001C72B5" w:rsidRDefault="001C72B5" w:rsidP="001C72B5">
      <w:r>
        <w:t>12.3</w:t>
      </w:r>
    </w:p>
    <w:p w:rsidR="00E50ABC" w:rsidRDefault="00950919" w:rsidP="007A21A6">
      <w:pPr>
        <w:ind w:left="360"/>
        <w:rPr>
          <w:b/>
        </w:rPr>
      </w:pPr>
      <w:r>
        <w:t xml:space="preserve">Students attending </w:t>
      </w:r>
      <w:r w:rsidR="008317DE">
        <w:t>Board</w:t>
      </w:r>
      <w:r w:rsidR="00E50ABC">
        <w:t xml:space="preserve"> meetings that are not members do not have a right to vote or be counted in determining a quorum </w:t>
      </w:r>
      <w:r w:rsidR="00706DB8" w:rsidRPr="000F0680">
        <w:rPr>
          <w:b/>
        </w:rPr>
        <w:t>(</w:t>
      </w:r>
      <w:r w:rsidR="00706DB8">
        <w:rPr>
          <w:b/>
        </w:rPr>
        <w:t>SEA</w:t>
      </w:r>
      <w:r w:rsidR="00706DB8" w:rsidRPr="000F0680">
        <w:rPr>
          <w:b/>
        </w:rPr>
        <w:t xml:space="preserve"> s.140</w:t>
      </w:r>
      <w:r w:rsidR="00706DB8" w:rsidRPr="000A72C4">
        <w:rPr>
          <w:b/>
        </w:rPr>
        <w:t>(b)</w:t>
      </w:r>
      <w:r w:rsidR="00706DB8">
        <w:rPr>
          <w:b/>
        </w:rPr>
        <w:t>).</w:t>
      </w:r>
    </w:p>
    <w:p w:rsidR="00FA7ABC" w:rsidRDefault="00FA7ABC" w:rsidP="00E50ABC"/>
    <w:tbl>
      <w:tblPr>
        <w:tblStyle w:val="TableGrid"/>
        <w:tblW w:w="8363" w:type="dxa"/>
        <w:tblInd w:w="250" w:type="dxa"/>
        <w:tblLook w:val="04A0" w:firstRow="1" w:lastRow="0" w:firstColumn="1" w:lastColumn="0" w:noHBand="0" w:noVBand="1"/>
      </w:tblPr>
      <w:tblGrid>
        <w:gridCol w:w="8363"/>
      </w:tblGrid>
      <w:tr w:rsidR="00C7043D" w:rsidTr="0055616C">
        <w:tc>
          <w:tcPr>
            <w:tcW w:w="8363" w:type="dxa"/>
            <w:shd w:val="clear" w:color="auto" w:fill="BFBFBF" w:themeFill="background1" w:themeFillShade="BF"/>
          </w:tcPr>
          <w:p w:rsidR="00C7043D" w:rsidRPr="001D4BE8" w:rsidRDefault="00C7043D" w:rsidP="004C2125">
            <w:pPr>
              <w:shd w:val="clear" w:color="auto" w:fill="D0CECE"/>
              <w:jc w:val="both"/>
              <w:rPr>
                <w:b/>
                <w:i/>
              </w:rPr>
            </w:pPr>
            <w:r w:rsidRPr="001D4BE8">
              <w:rPr>
                <w:b/>
                <w:i/>
              </w:rPr>
              <w:t>Guideline</w:t>
            </w:r>
          </w:p>
          <w:p w:rsidR="00C7043D" w:rsidRDefault="00C7043D" w:rsidP="004C2125">
            <w:pPr>
              <w:shd w:val="clear" w:color="auto" w:fill="D0CECE"/>
              <w:jc w:val="both"/>
            </w:pPr>
            <w:r w:rsidRPr="00542BAB">
              <w:rPr>
                <w:i/>
              </w:rPr>
              <w:t xml:space="preserve">Members must participate in </w:t>
            </w:r>
            <w:r>
              <w:rPr>
                <w:i/>
              </w:rPr>
              <w:t xml:space="preserve">a vote </w:t>
            </w:r>
            <w:r w:rsidRPr="00542BAB">
              <w:rPr>
                <w:i/>
              </w:rPr>
              <w:t>in person.  In person may include via telephone, web conference.  Members cannot send a proxy</w:t>
            </w:r>
            <w:r>
              <w:rPr>
                <w:i/>
              </w:rPr>
              <w:t xml:space="preserve"> vote</w:t>
            </w:r>
            <w:r w:rsidRPr="00542BAB">
              <w:rPr>
                <w:i/>
              </w:rPr>
              <w:t>.</w:t>
            </w:r>
          </w:p>
        </w:tc>
      </w:tr>
    </w:tbl>
    <w:p w:rsidR="00C7043D" w:rsidRDefault="00C7043D" w:rsidP="00E50ABC"/>
    <w:p w:rsidR="007A21A6" w:rsidRDefault="0040080B" w:rsidP="00E50ABC">
      <w:r>
        <w:t>12.</w:t>
      </w:r>
      <w:r w:rsidR="007A21A6">
        <w:t>4</w:t>
      </w:r>
    </w:p>
    <w:p w:rsidR="00E50ABC" w:rsidRPr="002F66B8" w:rsidRDefault="00D857E8" w:rsidP="007A21A6">
      <w:pPr>
        <w:ind w:left="360"/>
      </w:pPr>
      <w:r>
        <w:t>Procedures for counting of votes</w:t>
      </w:r>
      <w:r w:rsidR="00950919">
        <w:t xml:space="preserve"> will </w:t>
      </w:r>
      <w:r w:rsidR="008317DE">
        <w:t>be through show of hands.</w:t>
      </w:r>
    </w:p>
    <w:p w:rsidR="00C7043D" w:rsidRDefault="00C7043D" w:rsidP="00E50ABC"/>
    <w:p w:rsidR="007A21A6" w:rsidRDefault="0040080B" w:rsidP="00E50ABC">
      <w:r>
        <w:t>12.</w:t>
      </w:r>
      <w:r w:rsidR="007A21A6">
        <w:t>5</w:t>
      </w:r>
    </w:p>
    <w:p w:rsidR="00EC557E" w:rsidRPr="002F66B8" w:rsidRDefault="00EC557E" w:rsidP="00EC557E">
      <w:pPr>
        <w:ind w:left="360"/>
      </w:pPr>
      <w:r w:rsidRPr="002F66B8">
        <w:t xml:space="preserve">Voting on issues will be recorded in the minute book. </w:t>
      </w:r>
    </w:p>
    <w:p w:rsidR="00EC557E" w:rsidRDefault="00EC557E" w:rsidP="007C45E9">
      <w:pPr>
        <w:ind w:left="360"/>
      </w:pPr>
    </w:p>
    <w:p w:rsidR="00EC557E" w:rsidRDefault="0040080B" w:rsidP="00EC557E">
      <w:r>
        <w:t>12.</w:t>
      </w:r>
      <w:r w:rsidR="00EC557E">
        <w:t>6</w:t>
      </w:r>
    </w:p>
    <w:p w:rsidR="00EC557E" w:rsidRPr="00F253F5" w:rsidRDefault="00EC557E" w:rsidP="00EC557E">
      <w:pPr>
        <w:ind w:left="360"/>
      </w:pPr>
      <w:r>
        <w:t>A decision</w:t>
      </w:r>
      <w:r w:rsidRPr="00F253F5">
        <w:t xml:space="preserve"> of the </w:t>
      </w:r>
      <w:r w:rsidR="008317DE">
        <w:t>Board</w:t>
      </w:r>
      <w:r w:rsidRPr="00F253F5">
        <w:t xml:space="preserve"> </w:t>
      </w:r>
      <w:r w:rsidR="00BC22CE">
        <w:t>will</w:t>
      </w:r>
      <w:r w:rsidRPr="00F253F5">
        <w:t xml:space="preserve"> not take effect unless it has </w:t>
      </w:r>
      <w:r>
        <w:t xml:space="preserve">been made by </w:t>
      </w:r>
      <w:r w:rsidRPr="00F253F5">
        <w:t>an absolute majority</w:t>
      </w:r>
      <w:r w:rsidRPr="005F5294">
        <w:t xml:space="preserve"> </w:t>
      </w:r>
      <w:r w:rsidR="00BC22CE" w:rsidRPr="00CE5C14">
        <w:rPr>
          <w:b/>
        </w:rPr>
        <w:t>(</w:t>
      </w:r>
      <w:r w:rsidR="00BC22CE">
        <w:rPr>
          <w:b/>
        </w:rPr>
        <w:t>SER</w:t>
      </w:r>
      <w:r w:rsidR="00BC22CE" w:rsidRPr="00EA04E2">
        <w:rPr>
          <w:b/>
        </w:rPr>
        <w:t xml:space="preserve"> </w:t>
      </w:r>
      <w:r w:rsidR="00BC22CE">
        <w:rPr>
          <w:b/>
        </w:rPr>
        <w:t>r.</w:t>
      </w:r>
      <w:r w:rsidR="00BC22CE" w:rsidRPr="00EA04E2">
        <w:rPr>
          <w:b/>
        </w:rPr>
        <w:t>119(2)</w:t>
      </w:r>
      <w:r w:rsidR="00BC22CE">
        <w:rPr>
          <w:b/>
        </w:rPr>
        <w:t>).</w:t>
      </w:r>
    </w:p>
    <w:p w:rsidR="00EC557E" w:rsidRDefault="00EC557E" w:rsidP="00EC557E"/>
    <w:p w:rsidR="008317DE" w:rsidRDefault="008317DE" w:rsidP="00EC557E"/>
    <w:p w:rsidR="008317DE" w:rsidRDefault="008317DE" w:rsidP="00EC557E"/>
    <w:p w:rsidR="00EC557E" w:rsidRPr="00F253F5" w:rsidRDefault="0040080B" w:rsidP="00EC557E">
      <w:r>
        <w:t>12.</w:t>
      </w:r>
      <w:r w:rsidR="00EC557E">
        <w:t>7</w:t>
      </w:r>
    </w:p>
    <w:p w:rsidR="009D60CD" w:rsidRDefault="009D60CD" w:rsidP="008317DE">
      <w:pPr>
        <w:ind w:left="360"/>
        <w:jc w:val="both"/>
      </w:pPr>
      <w:r>
        <w:t xml:space="preserve">An absolute majority, in relation to a </w:t>
      </w:r>
      <w:r w:rsidR="008317DE">
        <w:t>Board</w:t>
      </w:r>
      <w:r>
        <w:t xml:space="preserve"> for a school, means a majority comprising enough of the current members of the </w:t>
      </w:r>
      <w:r w:rsidR="008317DE">
        <w:t>Board</w:t>
      </w:r>
      <w:r>
        <w:t xml:space="preserve"> for their number to be more than 50 per cent of the number of offices (whether vacant or not) of member</w:t>
      </w:r>
      <w:r w:rsidR="00FC2538">
        <w:t>s</w:t>
      </w:r>
      <w:r>
        <w:t xml:space="preserve"> of the </w:t>
      </w:r>
      <w:r w:rsidR="00E462D2">
        <w:t>Board</w:t>
      </w:r>
      <w:r>
        <w:t xml:space="preserve"> </w:t>
      </w:r>
      <w:r w:rsidRPr="00E92C29">
        <w:rPr>
          <w:b/>
        </w:rPr>
        <w:t>(</w:t>
      </w:r>
      <w:r>
        <w:rPr>
          <w:b/>
        </w:rPr>
        <w:t>SER</w:t>
      </w:r>
      <w:r w:rsidRPr="00073719">
        <w:rPr>
          <w:b/>
        </w:rPr>
        <w:t xml:space="preserve"> </w:t>
      </w:r>
      <w:r>
        <w:rPr>
          <w:b/>
        </w:rPr>
        <w:t>r.</w:t>
      </w:r>
      <w:r w:rsidRPr="00073719">
        <w:rPr>
          <w:b/>
        </w:rPr>
        <w:t>119</w:t>
      </w:r>
      <w:r>
        <w:rPr>
          <w:b/>
        </w:rPr>
        <w:t>(1)).</w:t>
      </w:r>
      <w:r>
        <w:t xml:space="preserve"> </w:t>
      </w:r>
    </w:p>
    <w:p w:rsidR="00C7043D" w:rsidRDefault="00C7043D" w:rsidP="008317DE">
      <w:pPr>
        <w:ind w:left="360"/>
        <w:jc w:val="both"/>
      </w:pPr>
    </w:p>
    <w:tbl>
      <w:tblPr>
        <w:tblStyle w:val="TableGrid"/>
        <w:tblW w:w="8253" w:type="dxa"/>
        <w:tblInd w:w="250" w:type="dxa"/>
        <w:shd w:val="clear" w:color="auto" w:fill="BFBFBF" w:themeFill="background1" w:themeFillShade="BF"/>
        <w:tblLook w:val="04A0" w:firstRow="1" w:lastRow="0" w:firstColumn="1" w:lastColumn="0" w:noHBand="0" w:noVBand="1"/>
      </w:tblPr>
      <w:tblGrid>
        <w:gridCol w:w="8253"/>
      </w:tblGrid>
      <w:tr w:rsidR="00C7043D" w:rsidTr="0055616C">
        <w:tc>
          <w:tcPr>
            <w:tcW w:w="8253" w:type="dxa"/>
            <w:shd w:val="clear" w:color="auto" w:fill="BFBFBF" w:themeFill="background1" w:themeFillShade="BF"/>
          </w:tcPr>
          <w:p w:rsidR="00C7043D" w:rsidRPr="001D4BE8" w:rsidRDefault="00C7043D" w:rsidP="004C2125">
            <w:pPr>
              <w:shd w:val="clear" w:color="auto" w:fill="BFBFBF" w:themeFill="background1" w:themeFillShade="BF"/>
              <w:jc w:val="both"/>
              <w:rPr>
                <w:b/>
                <w:i/>
              </w:rPr>
            </w:pPr>
            <w:r w:rsidRPr="001D4BE8">
              <w:rPr>
                <w:b/>
                <w:i/>
              </w:rPr>
              <w:t>Guideline</w:t>
            </w:r>
          </w:p>
          <w:p w:rsidR="00C7043D" w:rsidRDefault="00C7043D" w:rsidP="00E462D2">
            <w:pPr>
              <w:shd w:val="clear" w:color="auto" w:fill="BFBFBF" w:themeFill="background1" w:themeFillShade="BF"/>
              <w:jc w:val="both"/>
            </w:pPr>
            <w:r>
              <w:rPr>
                <w:i/>
              </w:rPr>
              <w:t xml:space="preserve">If a </w:t>
            </w:r>
            <w:r w:rsidR="00E462D2">
              <w:rPr>
                <w:i/>
              </w:rPr>
              <w:t>Board</w:t>
            </w:r>
            <w:r>
              <w:rPr>
                <w:i/>
              </w:rPr>
              <w:t xml:space="preserve"> has 15 positions then an absolute majority is 8 votes.  If only 8 members attend a meeting, 8 votes are required to form an absolute majority.</w:t>
            </w:r>
          </w:p>
        </w:tc>
      </w:tr>
    </w:tbl>
    <w:p w:rsidR="00EC764B" w:rsidRDefault="00EC764B" w:rsidP="00EC557E"/>
    <w:p w:rsidR="00EC557E" w:rsidRDefault="0040080B" w:rsidP="00EC557E">
      <w:r>
        <w:t>12.</w:t>
      </w:r>
      <w:r w:rsidR="00EC557E">
        <w:t>8</w:t>
      </w:r>
    </w:p>
    <w:p w:rsidR="00EC557E" w:rsidRDefault="00EC557E" w:rsidP="00EC557E">
      <w:pPr>
        <w:ind w:left="360"/>
      </w:pPr>
      <w:r>
        <w:t>A motion put to the vote:</w:t>
      </w:r>
    </w:p>
    <w:p w:rsidR="00EC557E" w:rsidRDefault="00EC557E" w:rsidP="00AE09B1">
      <w:pPr>
        <w:numPr>
          <w:ilvl w:val="0"/>
          <w:numId w:val="43"/>
        </w:numPr>
        <w:tabs>
          <w:tab w:val="clear" w:pos="1140"/>
          <w:tab w:val="num" w:pos="1276"/>
        </w:tabs>
        <w:ind w:left="1276" w:hanging="425"/>
      </w:pPr>
      <w:r>
        <w:t>may be moved and voted on at an ordinary, special or annual public meeting; and</w:t>
      </w:r>
    </w:p>
    <w:p w:rsidR="00EC557E" w:rsidRDefault="00EC557E" w:rsidP="00AE09B1">
      <w:pPr>
        <w:numPr>
          <w:ilvl w:val="0"/>
          <w:numId w:val="43"/>
        </w:numPr>
        <w:tabs>
          <w:tab w:val="clear" w:pos="1140"/>
          <w:tab w:val="num" w:pos="1276"/>
        </w:tabs>
        <w:ind w:left="1276" w:hanging="425"/>
      </w:pPr>
      <w:r>
        <w:t>will be decided by an absolute majority of votes.</w:t>
      </w:r>
    </w:p>
    <w:p w:rsidR="00EC557E" w:rsidRDefault="00EC557E" w:rsidP="00EC557E"/>
    <w:p w:rsidR="00EC557E" w:rsidRDefault="0040080B" w:rsidP="00EC557E">
      <w:r>
        <w:t>12.</w:t>
      </w:r>
      <w:r w:rsidR="00EC557E">
        <w:t>9</w:t>
      </w:r>
    </w:p>
    <w:p w:rsidR="001C7272" w:rsidRDefault="00EC557E" w:rsidP="00CC5366">
      <w:pPr>
        <w:tabs>
          <w:tab w:val="left" w:pos="360"/>
        </w:tabs>
        <w:ind w:left="360"/>
      </w:pPr>
      <w:r>
        <w:t xml:space="preserve">A motion </w:t>
      </w:r>
      <w:r w:rsidR="001C7272">
        <w:t>which</w:t>
      </w:r>
      <w:r>
        <w:t xml:space="preserve"> is passed will be declared by the Chairperson as a resolution. </w:t>
      </w:r>
    </w:p>
    <w:p w:rsidR="00327C20" w:rsidRDefault="00EC557E" w:rsidP="00CC5366">
      <w:pPr>
        <w:tabs>
          <w:tab w:val="left" w:pos="360"/>
        </w:tabs>
        <w:ind w:left="360"/>
      </w:pPr>
      <w:r>
        <w:t>A declaration by the Chairperson is evidence of the fact</w:t>
      </w:r>
      <w:r w:rsidR="00CC5366">
        <w:t>.</w:t>
      </w:r>
    </w:p>
    <w:p w:rsidR="00327C20" w:rsidRDefault="00327C20" w:rsidP="00327C20"/>
    <w:p w:rsidR="003E1838" w:rsidRDefault="003E1838" w:rsidP="00327C20"/>
    <w:p w:rsidR="00E50ABC" w:rsidRDefault="00E50ABC" w:rsidP="00F67D11">
      <w:pPr>
        <w:pStyle w:val="Heading1"/>
        <w:spacing w:before="0"/>
      </w:pPr>
      <w:bookmarkStart w:id="19" w:name="_Toc16161193"/>
      <w:r>
        <w:t>1</w:t>
      </w:r>
      <w:r w:rsidR="00A34066">
        <w:t>3</w:t>
      </w:r>
      <w:r w:rsidR="003978D0">
        <w:t xml:space="preserve">  </w:t>
      </w:r>
      <w:r>
        <w:t xml:space="preserve"> </w:t>
      </w:r>
      <w:r w:rsidR="00E4279C">
        <w:t>Closing an ordinary</w:t>
      </w:r>
      <w:r w:rsidR="00950919">
        <w:t xml:space="preserve"> </w:t>
      </w:r>
      <w:r w:rsidR="00E462D2">
        <w:t>Board</w:t>
      </w:r>
      <w:r w:rsidR="00E4279C">
        <w:t xml:space="preserve"> meeting to the public</w:t>
      </w:r>
      <w:bookmarkEnd w:id="19"/>
    </w:p>
    <w:p w:rsidR="00F006DC" w:rsidRDefault="00F006DC" w:rsidP="00E50ABC">
      <w:pPr>
        <w:rPr>
          <w:b/>
          <w:bCs/>
        </w:rPr>
      </w:pPr>
    </w:p>
    <w:p w:rsidR="00794B83" w:rsidRPr="00794B83" w:rsidRDefault="0040080B" w:rsidP="00E50ABC">
      <w:pPr>
        <w:rPr>
          <w:bCs/>
        </w:rPr>
      </w:pPr>
      <w:r>
        <w:rPr>
          <w:bCs/>
        </w:rPr>
        <w:t>13.</w:t>
      </w:r>
      <w:r w:rsidR="00794B83">
        <w:rPr>
          <w:bCs/>
        </w:rPr>
        <w:t>1</w:t>
      </w:r>
    </w:p>
    <w:p w:rsidR="00E50ABC" w:rsidRPr="007B4509" w:rsidRDefault="00950919" w:rsidP="00794B83">
      <w:pPr>
        <w:ind w:left="360"/>
      </w:pPr>
      <w:r>
        <w:t xml:space="preserve">Meetings of the </w:t>
      </w:r>
      <w:r w:rsidR="00E462D2">
        <w:t>Board</w:t>
      </w:r>
      <w:r w:rsidR="00E50ABC" w:rsidRPr="007B4509">
        <w:t xml:space="preserve"> are generally to be open to the public</w:t>
      </w:r>
      <w:r w:rsidR="00E50ABC">
        <w:t xml:space="preserve"> </w:t>
      </w:r>
      <w:r w:rsidR="002E39ED" w:rsidRPr="00951703">
        <w:rPr>
          <w:b/>
        </w:rPr>
        <w:t>(</w:t>
      </w:r>
      <w:r w:rsidR="002E39ED">
        <w:rPr>
          <w:b/>
        </w:rPr>
        <w:t>SER</w:t>
      </w:r>
      <w:r w:rsidR="002E39ED">
        <w:t xml:space="preserve"> </w:t>
      </w:r>
      <w:r w:rsidR="002E39ED" w:rsidRPr="00951703">
        <w:rPr>
          <w:b/>
        </w:rPr>
        <w:t>r.115</w:t>
      </w:r>
      <w:r w:rsidR="002E39ED" w:rsidRPr="00EA04E2">
        <w:rPr>
          <w:b/>
        </w:rPr>
        <w:t>(3)</w:t>
      </w:r>
      <w:r w:rsidR="002E39ED">
        <w:rPr>
          <w:b/>
        </w:rPr>
        <w:t>).</w:t>
      </w:r>
    </w:p>
    <w:p w:rsidR="00E50ABC" w:rsidRDefault="00E50ABC" w:rsidP="00E50ABC"/>
    <w:tbl>
      <w:tblPr>
        <w:tblStyle w:val="TableGrid"/>
        <w:tblW w:w="8147" w:type="dxa"/>
        <w:jc w:val="center"/>
        <w:tblLook w:val="04A0" w:firstRow="1" w:lastRow="0" w:firstColumn="1" w:lastColumn="0" w:noHBand="0" w:noVBand="1"/>
      </w:tblPr>
      <w:tblGrid>
        <w:gridCol w:w="8147"/>
      </w:tblGrid>
      <w:tr w:rsidR="00C7043D" w:rsidTr="0055616C">
        <w:trPr>
          <w:jc w:val="center"/>
        </w:trPr>
        <w:tc>
          <w:tcPr>
            <w:tcW w:w="8147" w:type="dxa"/>
            <w:shd w:val="clear" w:color="auto" w:fill="BFBFBF" w:themeFill="background1" w:themeFillShade="BF"/>
          </w:tcPr>
          <w:p w:rsidR="00C7043D" w:rsidRPr="001D4BE8" w:rsidRDefault="00C7043D" w:rsidP="004C2125">
            <w:pPr>
              <w:shd w:val="clear" w:color="auto" w:fill="BFBFBF" w:themeFill="background1" w:themeFillShade="BF"/>
              <w:jc w:val="both"/>
              <w:rPr>
                <w:b/>
                <w:i/>
              </w:rPr>
            </w:pPr>
            <w:r w:rsidRPr="001D4BE8">
              <w:rPr>
                <w:b/>
                <w:i/>
              </w:rPr>
              <w:t>Guideline</w:t>
            </w:r>
          </w:p>
          <w:p w:rsidR="00C7043D" w:rsidRDefault="00C7043D" w:rsidP="004C2125">
            <w:pPr>
              <w:shd w:val="clear" w:color="auto" w:fill="BFBFBF" w:themeFill="background1" w:themeFillShade="BF"/>
              <w:jc w:val="both"/>
            </w:pPr>
            <w:r>
              <w:rPr>
                <w:i/>
              </w:rPr>
              <w:t>Where members of the public attend an ordinary council meeting they do so as observers, unless invited by the Chairperson.</w:t>
            </w:r>
          </w:p>
        </w:tc>
      </w:tr>
    </w:tbl>
    <w:p w:rsidR="00C7043D" w:rsidRDefault="00C7043D" w:rsidP="00E50ABC"/>
    <w:p w:rsidR="00794B83" w:rsidRDefault="0040080B" w:rsidP="00E50ABC">
      <w:r>
        <w:t>13.</w:t>
      </w:r>
      <w:r w:rsidR="00794B83">
        <w:t>2</w:t>
      </w:r>
    </w:p>
    <w:p w:rsidR="00E50ABC" w:rsidRPr="007B4509" w:rsidRDefault="00950919" w:rsidP="00794B83">
      <w:pPr>
        <w:ind w:left="360"/>
      </w:pPr>
      <w:r>
        <w:t xml:space="preserve">The </w:t>
      </w:r>
      <w:r w:rsidR="00E462D2">
        <w:t>B</w:t>
      </w:r>
      <w:r w:rsidR="00E462D2" w:rsidRPr="007B4509">
        <w:t>oard</w:t>
      </w:r>
      <w:r w:rsidR="00E50ABC" w:rsidRPr="007B4509">
        <w:t xml:space="preserve"> </w:t>
      </w:r>
      <w:r w:rsidR="0094660A">
        <w:t xml:space="preserve">will </w:t>
      </w:r>
      <w:r w:rsidR="00E50ABC" w:rsidRPr="007B4509">
        <w:t xml:space="preserve">not close to members of the public an </w:t>
      </w:r>
      <w:r w:rsidR="00E50ABC">
        <w:t>annual public meeting</w:t>
      </w:r>
      <w:r w:rsidR="00E50ABC" w:rsidRPr="007B4509">
        <w:t xml:space="preserve"> or special meeting</w:t>
      </w:r>
      <w:r w:rsidR="00E50ABC">
        <w:t xml:space="preserve"> </w:t>
      </w:r>
      <w:r w:rsidR="000F10F4" w:rsidRPr="00951703">
        <w:rPr>
          <w:b/>
        </w:rPr>
        <w:t>(</w:t>
      </w:r>
      <w:r w:rsidR="000F10F4">
        <w:rPr>
          <w:b/>
        </w:rPr>
        <w:t>SER</w:t>
      </w:r>
      <w:r w:rsidR="000F10F4" w:rsidRPr="00D8743A">
        <w:rPr>
          <w:b/>
        </w:rPr>
        <w:t xml:space="preserve"> </w:t>
      </w:r>
      <w:r w:rsidR="000F10F4">
        <w:rPr>
          <w:b/>
        </w:rPr>
        <w:t>r.</w:t>
      </w:r>
      <w:r w:rsidR="000F10F4" w:rsidRPr="00D8743A">
        <w:rPr>
          <w:b/>
        </w:rPr>
        <w:t>115(3)</w:t>
      </w:r>
      <w:r w:rsidR="000F10F4">
        <w:rPr>
          <w:b/>
        </w:rPr>
        <w:t>).</w:t>
      </w:r>
    </w:p>
    <w:p w:rsidR="002E39ED" w:rsidRDefault="002E39ED" w:rsidP="00E50ABC"/>
    <w:p w:rsidR="00794B83" w:rsidRDefault="0040080B" w:rsidP="00E50ABC">
      <w:r>
        <w:t>13.</w:t>
      </w:r>
      <w:r w:rsidR="00794B83">
        <w:t>3</w:t>
      </w:r>
    </w:p>
    <w:p w:rsidR="00E50ABC" w:rsidRPr="007B4509" w:rsidRDefault="00950919" w:rsidP="00794B83">
      <w:pPr>
        <w:ind w:left="360"/>
      </w:pPr>
      <w:r>
        <w:t xml:space="preserve">The </w:t>
      </w:r>
      <w:r w:rsidR="00E462D2">
        <w:t>B</w:t>
      </w:r>
      <w:r w:rsidR="00E462D2" w:rsidRPr="007B4509">
        <w:t>oard</w:t>
      </w:r>
      <w:r w:rsidR="00E50ABC" w:rsidRPr="007B4509">
        <w:t xml:space="preserve"> may decide to close an ordinary meeting or part of an ordinary meeting if it deals with any of the following:</w:t>
      </w:r>
    </w:p>
    <w:p w:rsidR="00E50ABC" w:rsidRPr="007B4509" w:rsidRDefault="00E50ABC" w:rsidP="00883B5C">
      <w:pPr>
        <w:numPr>
          <w:ilvl w:val="1"/>
          <w:numId w:val="18"/>
        </w:numPr>
        <w:tabs>
          <w:tab w:val="clear" w:pos="1440"/>
          <w:tab w:val="num" w:pos="1276"/>
        </w:tabs>
        <w:ind w:left="1276" w:hanging="425"/>
      </w:pPr>
      <w:r w:rsidRPr="007B4509">
        <w:t xml:space="preserve">a matter affecting a person who is employed at the </w:t>
      </w:r>
      <w:r>
        <w:t xml:space="preserve">school </w:t>
      </w:r>
      <w:r w:rsidR="00754707">
        <w:br/>
      </w:r>
      <w:r w:rsidR="008908EB" w:rsidRPr="00FE7B63">
        <w:rPr>
          <w:b/>
        </w:rPr>
        <w:t>(</w:t>
      </w:r>
      <w:r w:rsidR="008908EB">
        <w:rPr>
          <w:b/>
        </w:rPr>
        <w:t>SER</w:t>
      </w:r>
      <w:r w:rsidR="008908EB" w:rsidRPr="00D8743A">
        <w:rPr>
          <w:b/>
        </w:rPr>
        <w:t xml:space="preserve"> </w:t>
      </w:r>
      <w:r w:rsidR="008908EB">
        <w:rPr>
          <w:b/>
        </w:rPr>
        <w:t>r.</w:t>
      </w:r>
      <w:r w:rsidR="008908EB" w:rsidRPr="00D8743A">
        <w:rPr>
          <w:b/>
        </w:rPr>
        <w:t>116(a)</w:t>
      </w:r>
      <w:r w:rsidR="008908EB">
        <w:rPr>
          <w:b/>
        </w:rPr>
        <w:t>);</w:t>
      </w:r>
    </w:p>
    <w:p w:rsidR="00E50ABC" w:rsidRPr="007B4509" w:rsidRDefault="00E50ABC" w:rsidP="00883B5C">
      <w:pPr>
        <w:numPr>
          <w:ilvl w:val="1"/>
          <w:numId w:val="18"/>
        </w:numPr>
        <w:tabs>
          <w:tab w:val="clear" w:pos="1440"/>
          <w:tab w:val="num" w:pos="1276"/>
        </w:tabs>
        <w:ind w:left="1276" w:hanging="425"/>
      </w:pPr>
      <w:r w:rsidRPr="007B4509">
        <w:t>the personal affairs of any person</w:t>
      </w:r>
      <w:r w:rsidRPr="007F5DB7">
        <w:t xml:space="preserve"> </w:t>
      </w:r>
      <w:r w:rsidR="00C611D4" w:rsidRPr="00021CE3">
        <w:rPr>
          <w:b/>
        </w:rPr>
        <w:t>(</w:t>
      </w:r>
      <w:r w:rsidR="00C611D4">
        <w:rPr>
          <w:b/>
        </w:rPr>
        <w:t>SER</w:t>
      </w:r>
      <w:r w:rsidR="00C611D4" w:rsidRPr="00D8743A">
        <w:rPr>
          <w:b/>
        </w:rPr>
        <w:t xml:space="preserve"> </w:t>
      </w:r>
      <w:r w:rsidR="00C611D4">
        <w:rPr>
          <w:b/>
        </w:rPr>
        <w:t>r.</w:t>
      </w:r>
      <w:r w:rsidR="00C611D4" w:rsidRPr="00D8743A">
        <w:rPr>
          <w:b/>
        </w:rPr>
        <w:t>116(b)</w:t>
      </w:r>
      <w:r w:rsidR="00C611D4">
        <w:rPr>
          <w:b/>
        </w:rPr>
        <w:t>);</w:t>
      </w:r>
    </w:p>
    <w:p w:rsidR="00E50ABC" w:rsidRPr="007B4509" w:rsidRDefault="00E50ABC" w:rsidP="00883B5C">
      <w:pPr>
        <w:numPr>
          <w:ilvl w:val="1"/>
          <w:numId w:val="18"/>
        </w:numPr>
        <w:tabs>
          <w:tab w:val="clear" w:pos="1440"/>
          <w:tab w:val="num" w:pos="1276"/>
        </w:tabs>
        <w:ind w:left="1276" w:hanging="425"/>
      </w:pPr>
      <w:r w:rsidRPr="007B4509">
        <w:t xml:space="preserve">a contract entered into, or which may </w:t>
      </w:r>
      <w:r w:rsidR="00950919">
        <w:t xml:space="preserve">be entered into, by the </w:t>
      </w:r>
      <w:r w:rsidR="00E462D2">
        <w:t>B</w:t>
      </w:r>
      <w:r w:rsidR="00E462D2" w:rsidRPr="007B4509">
        <w:t>oard</w:t>
      </w:r>
      <w:r w:rsidRPr="007B4509">
        <w:t xml:space="preserve"> and which relates to a matter to be discussed at the meeting</w:t>
      </w:r>
      <w:r w:rsidRPr="007F5DB7">
        <w:t xml:space="preserve"> </w:t>
      </w:r>
      <w:r w:rsidR="00754707">
        <w:br/>
      </w:r>
      <w:r w:rsidR="002A56C9" w:rsidRPr="00B12473">
        <w:rPr>
          <w:b/>
        </w:rPr>
        <w:t>(</w:t>
      </w:r>
      <w:r w:rsidR="002A56C9">
        <w:rPr>
          <w:b/>
        </w:rPr>
        <w:t>SER</w:t>
      </w:r>
      <w:r w:rsidR="002A56C9" w:rsidRPr="00D8743A">
        <w:rPr>
          <w:b/>
        </w:rPr>
        <w:t xml:space="preserve"> </w:t>
      </w:r>
      <w:r w:rsidR="002A56C9">
        <w:rPr>
          <w:b/>
        </w:rPr>
        <w:t>r.</w:t>
      </w:r>
      <w:r w:rsidR="002A56C9" w:rsidRPr="00D8743A">
        <w:rPr>
          <w:b/>
        </w:rPr>
        <w:t>116(c)</w:t>
      </w:r>
      <w:r w:rsidR="002A56C9">
        <w:rPr>
          <w:b/>
        </w:rPr>
        <w:t>);</w:t>
      </w:r>
    </w:p>
    <w:p w:rsidR="00E50ABC" w:rsidRPr="007B4509" w:rsidRDefault="00E50ABC" w:rsidP="00883B5C">
      <w:pPr>
        <w:numPr>
          <w:ilvl w:val="1"/>
          <w:numId w:val="18"/>
        </w:numPr>
        <w:tabs>
          <w:tab w:val="clear" w:pos="1440"/>
          <w:tab w:val="num" w:pos="1276"/>
        </w:tabs>
        <w:ind w:left="1276" w:hanging="425"/>
      </w:pPr>
      <w:r w:rsidRPr="007B4509">
        <w:t xml:space="preserve">legal advice obtained, or which </w:t>
      </w:r>
      <w:r w:rsidR="00950919">
        <w:t xml:space="preserve">may be obtained, by the </w:t>
      </w:r>
      <w:r w:rsidR="00E462D2">
        <w:t>B</w:t>
      </w:r>
      <w:r w:rsidR="00E462D2" w:rsidRPr="007B4509">
        <w:t>oard</w:t>
      </w:r>
      <w:r w:rsidRPr="007B4509">
        <w:t xml:space="preserve"> and which relates to a matter to be discussed at the meeting</w:t>
      </w:r>
      <w:r w:rsidRPr="007F5DB7">
        <w:t xml:space="preserve"> </w:t>
      </w:r>
      <w:r w:rsidR="00754707">
        <w:br/>
      </w:r>
      <w:r w:rsidR="00EB71CE" w:rsidRPr="0028033F">
        <w:rPr>
          <w:b/>
        </w:rPr>
        <w:t>(</w:t>
      </w:r>
      <w:r w:rsidR="00EB71CE">
        <w:rPr>
          <w:b/>
        </w:rPr>
        <w:t>SER</w:t>
      </w:r>
      <w:r w:rsidR="00EB71CE" w:rsidRPr="00D8743A">
        <w:rPr>
          <w:b/>
        </w:rPr>
        <w:t xml:space="preserve"> </w:t>
      </w:r>
      <w:r w:rsidR="00EB71CE">
        <w:rPr>
          <w:b/>
        </w:rPr>
        <w:t>r.</w:t>
      </w:r>
      <w:r w:rsidR="00EB71CE" w:rsidRPr="00D8743A">
        <w:rPr>
          <w:b/>
        </w:rPr>
        <w:t>116(d)</w:t>
      </w:r>
      <w:r w:rsidR="00EB71CE">
        <w:rPr>
          <w:b/>
        </w:rPr>
        <w:t>);</w:t>
      </w:r>
    </w:p>
    <w:p w:rsidR="00E50ABC" w:rsidRPr="007B4509" w:rsidRDefault="00E50ABC" w:rsidP="00883B5C">
      <w:pPr>
        <w:numPr>
          <w:ilvl w:val="1"/>
          <w:numId w:val="18"/>
        </w:numPr>
        <w:tabs>
          <w:tab w:val="clear" w:pos="1440"/>
          <w:tab w:val="num" w:pos="1276"/>
        </w:tabs>
        <w:ind w:left="1276" w:hanging="425"/>
      </w:pPr>
      <w:r w:rsidRPr="007B4509">
        <w:t>a matter that if disclosed, would reveal:</w:t>
      </w:r>
    </w:p>
    <w:p w:rsidR="00AA1267" w:rsidRPr="007B4509" w:rsidRDefault="00E50ABC" w:rsidP="00AA1267">
      <w:pPr>
        <w:numPr>
          <w:ilvl w:val="0"/>
          <w:numId w:val="19"/>
        </w:numPr>
        <w:tabs>
          <w:tab w:val="clear" w:pos="1440"/>
          <w:tab w:val="num" w:pos="1980"/>
        </w:tabs>
        <w:ind w:left="1980"/>
      </w:pPr>
      <w:r w:rsidRPr="007B4509">
        <w:t xml:space="preserve">information that has a commercial value to a person and that is held by, or is about, </w:t>
      </w:r>
      <w:r w:rsidR="00950919">
        <w:t xml:space="preserve">a person other than the </w:t>
      </w:r>
      <w:r w:rsidR="00E462D2">
        <w:t>B</w:t>
      </w:r>
      <w:r w:rsidR="00E462D2" w:rsidRPr="007B4509">
        <w:t>oard</w:t>
      </w:r>
      <w:r w:rsidRPr="007F5DB7">
        <w:t xml:space="preserve"> </w:t>
      </w:r>
      <w:r w:rsidR="00754707">
        <w:br/>
      </w:r>
      <w:r w:rsidR="00AA1267" w:rsidRPr="007F7319">
        <w:rPr>
          <w:b/>
        </w:rPr>
        <w:t>(</w:t>
      </w:r>
      <w:r w:rsidR="00AA1267">
        <w:rPr>
          <w:b/>
        </w:rPr>
        <w:t>SER</w:t>
      </w:r>
      <w:r w:rsidR="00AA1267" w:rsidRPr="009E15B4">
        <w:rPr>
          <w:b/>
        </w:rPr>
        <w:t xml:space="preserve"> </w:t>
      </w:r>
      <w:r w:rsidR="00AA1267">
        <w:rPr>
          <w:b/>
        </w:rPr>
        <w:t>r.</w:t>
      </w:r>
      <w:r w:rsidR="00AA1267" w:rsidRPr="00D8743A">
        <w:rPr>
          <w:b/>
        </w:rPr>
        <w:t>116(e)(i)</w:t>
      </w:r>
      <w:r w:rsidR="00AA1267">
        <w:rPr>
          <w:b/>
        </w:rPr>
        <w:t>);</w:t>
      </w:r>
      <w:r w:rsidR="00AA1267" w:rsidRPr="007B4509">
        <w:t xml:space="preserve"> or</w:t>
      </w:r>
    </w:p>
    <w:p w:rsidR="00E50ABC" w:rsidRPr="007B4509" w:rsidRDefault="00E50ABC" w:rsidP="008C6DB5">
      <w:pPr>
        <w:numPr>
          <w:ilvl w:val="0"/>
          <w:numId w:val="19"/>
        </w:numPr>
        <w:tabs>
          <w:tab w:val="clear" w:pos="1440"/>
          <w:tab w:val="num" w:pos="1980"/>
        </w:tabs>
        <w:ind w:left="1980"/>
      </w:pPr>
      <w:r w:rsidRPr="007B4509">
        <w:t xml:space="preserve">information about the business, professional, commercial or financial affairs of a person and that is held by, or is about, </w:t>
      </w:r>
      <w:r w:rsidR="00950919">
        <w:t xml:space="preserve">a person other than the </w:t>
      </w:r>
      <w:r w:rsidR="00E462D2">
        <w:t>B</w:t>
      </w:r>
      <w:r w:rsidR="00E462D2" w:rsidRPr="007B4509">
        <w:t>oard</w:t>
      </w:r>
      <w:r>
        <w:t xml:space="preserve"> </w:t>
      </w:r>
      <w:r w:rsidR="00AA1267" w:rsidRPr="007F7319">
        <w:rPr>
          <w:b/>
        </w:rPr>
        <w:t>(</w:t>
      </w:r>
      <w:r w:rsidR="00AA1267">
        <w:rPr>
          <w:b/>
        </w:rPr>
        <w:t>SER</w:t>
      </w:r>
      <w:r w:rsidR="00AA1267" w:rsidRPr="00D8743A">
        <w:rPr>
          <w:b/>
        </w:rPr>
        <w:t xml:space="preserve"> </w:t>
      </w:r>
      <w:r w:rsidR="00AA1267">
        <w:rPr>
          <w:b/>
        </w:rPr>
        <w:t>r.</w:t>
      </w:r>
      <w:r w:rsidR="00AA1267" w:rsidRPr="00D8743A">
        <w:rPr>
          <w:b/>
        </w:rPr>
        <w:t>116(e)(ii)</w:t>
      </w:r>
      <w:r w:rsidR="00AA1267">
        <w:rPr>
          <w:b/>
        </w:rPr>
        <w:t>);</w:t>
      </w:r>
      <w:r w:rsidR="00AA1267" w:rsidRPr="00D8743A">
        <w:rPr>
          <w:b/>
        </w:rPr>
        <w:t xml:space="preserve"> </w:t>
      </w:r>
      <w:r w:rsidR="00AA1267" w:rsidRPr="007F7319">
        <w:t>and</w:t>
      </w:r>
    </w:p>
    <w:p w:rsidR="00E50ABC" w:rsidRPr="007B4509" w:rsidRDefault="00E50ABC" w:rsidP="00883B5C">
      <w:pPr>
        <w:numPr>
          <w:ilvl w:val="1"/>
          <w:numId w:val="18"/>
        </w:numPr>
        <w:tabs>
          <w:tab w:val="clear" w:pos="1440"/>
          <w:tab w:val="num" w:pos="1276"/>
        </w:tabs>
        <w:ind w:left="1276" w:hanging="425"/>
      </w:pPr>
      <w:r w:rsidRPr="007B4509">
        <w:t xml:space="preserve">information which is the subject of a direction given </w:t>
      </w:r>
      <w:r w:rsidR="00470B5C" w:rsidRPr="00470B5C">
        <w:rPr>
          <w:b/>
        </w:rPr>
        <w:t>PCA s.</w:t>
      </w:r>
      <w:r w:rsidRPr="00C40EE3">
        <w:rPr>
          <w:b/>
        </w:rPr>
        <w:t>23(1</w:t>
      </w:r>
      <w:r w:rsidR="00470B5C">
        <w:rPr>
          <w:b/>
        </w:rPr>
        <w:t>)(</w:t>
      </w:r>
      <w:r w:rsidRPr="00C40EE3">
        <w:rPr>
          <w:b/>
        </w:rPr>
        <w:t xml:space="preserve">a) </w:t>
      </w:r>
      <w:r w:rsidR="00E22E6A" w:rsidRPr="007F7319">
        <w:rPr>
          <w:b/>
        </w:rPr>
        <w:t>(</w:t>
      </w:r>
      <w:r w:rsidR="00E22E6A">
        <w:rPr>
          <w:b/>
        </w:rPr>
        <w:t>SER</w:t>
      </w:r>
      <w:r w:rsidR="00E22E6A" w:rsidRPr="007F7319">
        <w:rPr>
          <w:b/>
        </w:rPr>
        <w:t xml:space="preserve"> r.116</w:t>
      </w:r>
      <w:r w:rsidR="00E22E6A" w:rsidRPr="00D8743A">
        <w:rPr>
          <w:b/>
        </w:rPr>
        <w:t>(f)</w:t>
      </w:r>
      <w:r w:rsidR="00E22E6A">
        <w:rPr>
          <w:b/>
        </w:rPr>
        <w:t>).</w:t>
      </w:r>
    </w:p>
    <w:p w:rsidR="00E50ABC" w:rsidRDefault="00E50ABC" w:rsidP="00E50ABC"/>
    <w:p w:rsidR="00794B83" w:rsidRDefault="0040080B" w:rsidP="00E50ABC">
      <w:r>
        <w:t>13.</w:t>
      </w:r>
      <w:r w:rsidR="00794B83">
        <w:t>4</w:t>
      </w:r>
    </w:p>
    <w:p w:rsidR="00E50ABC" w:rsidRPr="007B4509" w:rsidRDefault="00E50ABC" w:rsidP="00794B83">
      <w:pPr>
        <w:ind w:left="360"/>
      </w:pPr>
      <w:r w:rsidRPr="007B4509">
        <w:t>A decision to close an ordinary meeting or part of an ordinary meeting and the reason for the decision are to be recorded in the minutes of the meeting</w:t>
      </w:r>
      <w:r>
        <w:t xml:space="preserve"> </w:t>
      </w:r>
      <w:r w:rsidR="00347382" w:rsidRPr="004567E3">
        <w:rPr>
          <w:b/>
        </w:rPr>
        <w:t>(</w:t>
      </w:r>
      <w:r w:rsidR="00347382">
        <w:rPr>
          <w:b/>
        </w:rPr>
        <w:t>SER</w:t>
      </w:r>
      <w:r w:rsidR="00347382" w:rsidRPr="00D8743A">
        <w:rPr>
          <w:b/>
        </w:rPr>
        <w:t xml:space="preserve"> </w:t>
      </w:r>
      <w:r w:rsidR="00347382">
        <w:rPr>
          <w:b/>
        </w:rPr>
        <w:t>r.</w:t>
      </w:r>
      <w:r w:rsidR="00347382" w:rsidRPr="00D8743A">
        <w:rPr>
          <w:b/>
        </w:rPr>
        <w:t>116(2)</w:t>
      </w:r>
      <w:r w:rsidR="00347382">
        <w:rPr>
          <w:b/>
        </w:rPr>
        <w:t>).</w:t>
      </w:r>
    </w:p>
    <w:p w:rsidR="00E50ABC" w:rsidRDefault="00E50ABC" w:rsidP="006B7450">
      <w:pPr>
        <w:rPr>
          <w:b/>
          <w:bCs/>
        </w:rPr>
      </w:pPr>
    </w:p>
    <w:p w:rsidR="003E1838" w:rsidRDefault="003E1838" w:rsidP="006B7450">
      <w:pPr>
        <w:rPr>
          <w:b/>
          <w:bCs/>
        </w:rPr>
      </w:pPr>
    </w:p>
    <w:p w:rsidR="00E50ABC" w:rsidRDefault="00E50ABC" w:rsidP="00F67D11">
      <w:pPr>
        <w:pStyle w:val="Heading1"/>
        <w:spacing w:before="0"/>
      </w:pPr>
      <w:bookmarkStart w:id="20" w:name="_Toc16161194"/>
      <w:r>
        <w:t>1</w:t>
      </w:r>
      <w:r w:rsidR="00A514D5">
        <w:t>4</w:t>
      </w:r>
      <w:r w:rsidR="003978D0">
        <w:t xml:space="preserve">  </w:t>
      </w:r>
      <w:r>
        <w:t xml:space="preserve"> Disputes and Mediation</w:t>
      </w:r>
      <w:bookmarkEnd w:id="20"/>
    </w:p>
    <w:p w:rsidR="00F006DC" w:rsidRDefault="00F006DC" w:rsidP="00E50ABC">
      <w:pPr>
        <w:rPr>
          <w:b/>
          <w:bCs/>
        </w:rPr>
      </w:pPr>
    </w:p>
    <w:p w:rsidR="00163CBF" w:rsidRPr="00163CBF" w:rsidRDefault="0040080B" w:rsidP="00E50ABC">
      <w:pPr>
        <w:rPr>
          <w:bCs/>
        </w:rPr>
      </w:pPr>
      <w:r>
        <w:rPr>
          <w:bCs/>
        </w:rPr>
        <w:t>14.</w:t>
      </w:r>
      <w:r w:rsidR="00163CBF">
        <w:rPr>
          <w:bCs/>
        </w:rPr>
        <w:t>1</w:t>
      </w:r>
    </w:p>
    <w:p w:rsidR="00E50ABC" w:rsidRPr="00F17D9E" w:rsidRDefault="00E50ABC" w:rsidP="00163CBF">
      <w:pPr>
        <w:ind w:left="360"/>
      </w:pPr>
      <w:r w:rsidRPr="00F17D9E">
        <w:t>The grievance procedure set out in this rule applies to disputes under these rules between:</w:t>
      </w:r>
    </w:p>
    <w:p w:rsidR="00E50ABC" w:rsidRPr="00F17D9E" w:rsidRDefault="0094660A" w:rsidP="00883B5C">
      <w:pPr>
        <w:numPr>
          <w:ilvl w:val="0"/>
          <w:numId w:val="32"/>
        </w:numPr>
        <w:tabs>
          <w:tab w:val="clear" w:pos="1440"/>
          <w:tab w:val="num" w:pos="1276"/>
        </w:tabs>
        <w:ind w:left="1276" w:hanging="425"/>
      </w:pPr>
      <w:r>
        <w:t>a</w:t>
      </w:r>
      <w:r w:rsidR="00950919">
        <w:t xml:space="preserve"> </w:t>
      </w:r>
      <w:r w:rsidR="00E462D2">
        <w:t>B</w:t>
      </w:r>
      <w:r w:rsidR="00E462D2" w:rsidRPr="00F17D9E">
        <w:t>oard</w:t>
      </w:r>
      <w:r w:rsidR="00E50ABC" w:rsidRPr="00F17D9E">
        <w:t xml:space="preserve"> member and another member; </w:t>
      </w:r>
    </w:p>
    <w:p w:rsidR="00E50ABC" w:rsidRPr="00F17D9E" w:rsidRDefault="0094660A" w:rsidP="00883B5C">
      <w:pPr>
        <w:numPr>
          <w:ilvl w:val="0"/>
          <w:numId w:val="32"/>
        </w:numPr>
        <w:tabs>
          <w:tab w:val="clear" w:pos="1440"/>
          <w:tab w:val="num" w:pos="1276"/>
        </w:tabs>
        <w:ind w:left="1276" w:hanging="425"/>
      </w:pPr>
      <w:r>
        <w:t>a</w:t>
      </w:r>
      <w:r w:rsidR="00E50ABC" w:rsidRPr="00F17D9E">
        <w:t xml:space="preserve"> </w:t>
      </w:r>
      <w:r w:rsidR="00E462D2">
        <w:t>B</w:t>
      </w:r>
      <w:r w:rsidR="00E462D2" w:rsidRPr="00F17D9E">
        <w:t>oard</w:t>
      </w:r>
      <w:r w:rsidR="00950919" w:rsidRPr="00F17D9E">
        <w:t xml:space="preserve"> </w:t>
      </w:r>
      <w:r w:rsidR="00E50ABC" w:rsidRPr="00F17D9E">
        <w:t xml:space="preserve">member and the principal of the school; </w:t>
      </w:r>
    </w:p>
    <w:p w:rsidR="00E50ABC" w:rsidRPr="00F17D9E" w:rsidRDefault="0094660A" w:rsidP="00883B5C">
      <w:pPr>
        <w:numPr>
          <w:ilvl w:val="0"/>
          <w:numId w:val="32"/>
        </w:numPr>
        <w:tabs>
          <w:tab w:val="clear" w:pos="1440"/>
          <w:tab w:val="num" w:pos="1276"/>
        </w:tabs>
        <w:ind w:left="1276" w:hanging="425"/>
      </w:pPr>
      <w:r>
        <w:t>a</w:t>
      </w:r>
      <w:r w:rsidR="00E50ABC" w:rsidRPr="00F17D9E">
        <w:t xml:space="preserve"> </w:t>
      </w:r>
      <w:r w:rsidR="00E462D2">
        <w:t>B</w:t>
      </w:r>
      <w:r w:rsidR="00E462D2" w:rsidRPr="00F17D9E">
        <w:t>oard</w:t>
      </w:r>
      <w:r w:rsidR="00950919" w:rsidRPr="00F17D9E">
        <w:t xml:space="preserve"> </w:t>
      </w:r>
      <w:r w:rsidR="00E50ABC" w:rsidRPr="00F17D9E">
        <w:t>member and the chairperson; or</w:t>
      </w:r>
    </w:p>
    <w:p w:rsidR="00E50ABC" w:rsidRPr="00F17D9E" w:rsidRDefault="0094660A" w:rsidP="00883B5C">
      <w:pPr>
        <w:numPr>
          <w:ilvl w:val="0"/>
          <w:numId w:val="32"/>
        </w:numPr>
        <w:tabs>
          <w:tab w:val="clear" w:pos="1440"/>
          <w:tab w:val="num" w:pos="1276"/>
        </w:tabs>
        <w:ind w:left="1276" w:hanging="425"/>
      </w:pPr>
      <w:r>
        <w:t>a</w:t>
      </w:r>
      <w:r w:rsidR="00E50ABC" w:rsidRPr="00F17D9E">
        <w:t xml:space="preserve"> </w:t>
      </w:r>
      <w:r w:rsidR="00E462D2">
        <w:t>B</w:t>
      </w:r>
      <w:r w:rsidR="00E462D2" w:rsidRPr="00F17D9E">
        <w:t>oard</w:t>
      </w:r>
      <w:r w:rsidR="00950919" w:rsidRPr="00F17D9E">
        <w:t xml:space="preserve"> </w:t>
      </w:r>
      <w:r w:rsidR="00E50ABC" w:rsidRPr="00F17D9E">
        <w:t xml:space="preserve">member and </w:t>
      </w:r>
      <w:r w:rsidR="00766C8B">
        <w:t>co-opted members</w:t>
      </w:r>
      <w:r w:rsidR="00E50ABC" w:rsidRPr="00F17D9E">
        <w:t>.</w:t>
      </w:r>
    </w:p>
    <w:p w:rsidR="00E86E2F" w:rsidRDefault="00E86E2F" w:rsidP="00454EA3">
      <w:pPr>
        <w:tabs>
          <w:tab w:val="left" w:pos="1440"/>
        </w:tabs>
      </w:pPr>
    </w:p>
    <w:p w:rsidR="00454EA3" w:rsidRDefault="0040080B" w:rsidP="00454EA3">
      <w:pPr>
        <w:tabs>
          <w:tab w:val="left" w:pos="1440"/>
        </w:tabs>
      </w:pPr>
      <w:r>
        <w:t>14.</w:t>
      </w:r>
      <w:r w:rsidR="00454EA3">
        <w:t>2</w:t>
      </w:r>
    </w:p>
    <w:p w:rsidR="00E50ABC" w:rsidRPr="00F17D9E" w:rsidRDefault="00E50ABC" w:rsidP="00454EA3">
      <w:pPr>
        <w:ind w:left="360"/>
      </w:pPr>
      <w:r w:rsidRPr="00F17D9E">
        <w:t xml:space="preserve">The parties to the dispute </w:t>
      </w:r>
      <w:r w:rsidR="00D97421">
        <w:t>should</w:t>
      </w:r>
      <w:r w:rsidRPr="00F17D9E">
        <w:t xml:space="preserve"> meet and discuss the matter in dispute, and, if possible, resolve the dispute within 14 days after the dispute comes to the attention of all parties. </w:t>
      </w:r>
    </w:p>
    <w:p w:rsidR="00C73606" w:rsidRDefault="00C73606" w:rsidP="00E50ABC"/>
    <w:p w:rsidR="00C445B8" w:rsidRDefault="0040080B" w:rsidP="00E50ABC">
      <w:r>
        <w:t>14.</w:t>
      </w:r>
      <w:r w:rsidR="00C445B8">
        <w:t>3</w:t>
      </w:r>
    </w:p>
    <w:p w:rsidR="00E50ABC" w:rsidRPr="00F17D9E" w:rsidRDefault="00E50ABC" w:rsidP="00C445B8">
      <w:pPr>
        <w:ind w:left="360"/>
      </w:pPr>
      <w:r w:rsidRPr="00F17D9E">
        <w:t xml:space="preserve">If the parties are unable to resolve the dispute at the meeting, </w:t>
      </w:r>
      <w:r w:rsidR="00D97421">
        <w:t xml:space="preserve">a meeting may be held in the presence of a mediator. </w:t>
      </w:r>
    </w:p>
    <w:p w:rsidR="00E50ABC" w:rsidRDefault="00E50ABC" w:rsidP="00E50ABC"/>
    <w:p w:rsidR="00C445B8" w:rsidRPr="00F17D9E" w:rsidRDefault="0040080B" w:rsidP="00E50ABC">
      <w:r>
        <w:t>14.</w:t>
      </w:r>
      <w:r w:rsidR="00C445B8">
        <w:t>4</w:t>
      </w:r>
    </w:p>
    <w:p w:rsidR="00E50ABC" w:rsidRPr="00F17D9E" w:rsidRDefault="00E50ABC" w:rsidP="00C445B8">
      <w:pPr>
        <w:ind w:left="360"/>
      </w:pPr>
      <w:r w:rsidRPr="00F17D9E">
        <w:t xml:space="preserve">The mediator </w:t>
      </w:r>
      <w:r w:rsidR="001B0198">
        <w:t>will</w:t>
      </w:r>
      <w:r w:rsidRPr="00F17D9E">
        <w:t xml:space="preserve"> be-</w:t>
      </w:r>
    </w:p>
    <w:p w:rsidR="00E50ABC" w:rsidRPr="00F17D9E" w:rsidRDefault="00E50ABC" w:rsidP="00883B5C">
      <w:pPr>
        <w:numPr>
          <w:ilvl w:val="0"/>
          <w:numId w:val="21"/>
        </w:numPr>
        <w:tabs>
          <w:tab w:val="clear" w:pos="1800"/>
          <w:tab w:val="num" w:pos="1276"/>
        </w:tabs>
        <w:ind w:left="1276" w:hanging="425"/>
      </w:pPr>
      <w:r w:rsidRPr="00F17D9E">
        <w:t>a person chosen by agreement between the parties; or</w:t>
      </w:r>
    </w:p>
    <w:p w:rsidR="00E50ABC" w:rsidRPr="00F17D9E" w:rsidRDefault="00E50ABC" w:rsidP="00883B5C">
      <w:pPr>
        <w:numPr>
          <w:ilvl w:val="0"/>
          <w:numId w:val="21"/>
        </w:numPr>
        <w:tabs>
          <w:tab w:val="clear" w:pos="1800"/>
          <w:tab w:val="num" w:pos="1276"/>
        </w:tabs>
        <w:ind w:left="1276" w:hanging="425"/>
      </w:pPr>
      <w:r w:rsidRPr="00F17D9E">
        <w:t>in the absence of agreement-</w:t>
      </w:r>
    </w:p>
    <w:p w:rsidR="00E50ABC" w:rsidRPr="00F17D9E" w:rsidRDefault="00E50ABC" w:rsidP="00754707">
      <w:pPr>
        <w:numPr>
          <w:ilvl w:val="1"/>
          <w:numId w:val="20"/>
        </w:numPr>
        <w:tabs>
          <w:tab w:val="clear" w:pos="1440"/>
          <w:tab w:val="num" w:pos="1701"/>
        </w:tabs>
        <w:ind w:left="1701" w:hanging="283"/>
      </w:pPr>
      <w:r w:rsidRPr="00F17D9E">
        <w:t>in the case of a dispute between a member and another member, a person appointed by</w:t>
      </w:r>
      <w:r w:rsidR="00950919">
        <w:t xml:space="preserve"> the chairperson of the </w:t>
      </w:r>
      <w:r w:rsidR="00E462D2">
        <w:t>B</w:t>
      </w:r>
      <w:r w:rsidR="00E462D2" w:rsidRPr="00F17D9E">
        <w:t>oard</w:t>
      </w:r>
      <w:r w:rsidRPr="00F17D9E">
        <w:t>;</w:t>
      </w:r>
    </w:p>
    <w:p w:rsidR="00E50ABC" w:rsidRPr="00F17D9E" w:rsidRDefault="00E50ABC" w:rsidP="00754707">
      <w:pPr>
        <w:numPr>
          <w:ilvl w:val="1"/>
          <w:numId w:val="20"/>
        </w:numPr>
        <w:tabs>
          <w:tab w:val="clear" w:pos="1440"/>
          <w:tab w:val="num" w:pos="1701"/>
        </w:tabs>
        <w:ind w:left="1701" w:hanging="283"/>
      </w:pPr>
      <w:r w:rsidRPr="00F17D9E">
        <w:t>in the case of a dispute between a</w:t>
      </w:r>
      <w:r w:rsidR="00A81DBF">
        <w:t xml:space="preserve"> member or relevant non-member </w:t>
      </w:r>
      <w:r w:rsidRPr="00F17D9E">
        <w:t>and the</w:t>
      </w:r>
      <w:r w:rsidR="00950919">
        <w:t xml:space="preserve"> </w:t>
      </w:r>
      <w:r w:rsidR="00E462D2">
        <w:t>B</w:t>
      </w:r>
      <w:r w:rsidR="00E462D2" w:rsidRPr="00F17D9E">
        <w:t>oard</w:t>
      </w:r>
      <w:r w:rsidRPr="00F17D9E">
        <w:t>, a person who is a mediator appointed to, or employed with, a not for profit organisation.</w:t>
      </w:r>
    </w:p>
    <w:p w:rsidR="00E50ABC" w:rsidRDefault="00E50ABC" w:rsidP="00E50ABC"/>
    <w:p w:rsidR="004B606F" w:rsidRPr="00F17D9E" w:rsidRDefault="0040080B" w:rsidP="00E50ABC">
      <w:r>
        <w:t>14.</w:t>
      </w:r>
      <w:r w:rsidR="004B606F">
        <w:t>5</w:t>
      </w:r>
    </w:p>
    <w:p w:rsidR="00E50ABC" w:rsidRPr="00F17D9E" w:rsidRDefault="00950919" w:rsidP="004B606F">
      <w:pPr>
        <w:ind w:left="360"/>
      </w:pPr>
      <w:r>
        <w:t xml:space="preserve">A member of the </w:t>
      </w:r>
      <w:r w:rsidR="00E462D2">
        <w:t>B</w:t>
      </w:r>
      <w:r w:rsidR="00E462D2" w:rsidRPr="00F17D9E">
        <w:t>oard</w:t>
      </w:r>
      <w:r w:rsidR="00E50ABC" w:rsidRPr="00F17D9E">
        <w:t xml:space="preserve"> can be a mediator.</w:t>
      </w:r>
    </w:p>
    <w:p w:rsidR="00E50ABC" w:rsidRDefault="00E50ABC" w:rsidP="00E50ABC"/>
    <w:p w:rsidR="004B606F" w:rsidRPr="00F17D9E" w:rsidRDefault="0040080B" w:rsidP="00E50ABC">
      <w:r>
        <w:t>14.</w:t>
      </w:r>
      <w:r w:rsidR="004B606F">
        <w:t>6</w:t>
      </w:r>
    </w:p>
    <w:p w:rsidR="00E50ABC" w:rsidRPr="00F17D9E" w:rsidRDefault="00E50ABC" w:rsidP="004B606F">
      <w:pPr>
        <w:ind w:left="360"/>
      </w:pPr>
      <w:r w:rsidRPr="00F17D9E">
        <w:t>The mediator cannot be a member who is a party to the dispute.</w:t>
      </w:r>
    </w:p>
    <w:p w:rsidR="003978D0" w:rsidRDefault="00754707" w:rsidP="00E50ABC">
      <w:r>
        <w:br w:type="page"/>
      </w:r>
    </w:p>
    <w:p w:rsidR="004B606F" w:rsidRPr="00F17D9E" w:rsidRDefault="0040080B" w:rsidP="00E50ABC">
      <w:r>
        <w:lastRenderedPageBreak/>
        <w:t>14.</w:t>
      </w:r>
      <w:r w:rsidR="004B606F">
        <w:t>7</w:t>
      </w:r>
    </w:p>
    <w:p w:rsidR="00E50ABC" w:rsidRPr="00F17D9E" w:rsidRDefault="00E50ABC" w:rsidP="004B606F">
      <w:pPr>
        <w:ind w:left="360"/>
      </w:pPr>
      <w:r w:rsidRPr="00F17D9E">
        <w:t xml:space="preserve">The mediator, in conducting the mediation, </w:t>
      </w:r>
      <w:r w:rsidR="001D7847">
        <w:t>will</w:t>
      </w:r>
      <w:r w:rsidRPr="00F17D9E">
        <w:t>-</w:t>
      </w:r>
    </w:p>
    <w:p w:rsidR="00E50ABC" w:rsidRPr="00F17D9E" w:rsidRDefault="00E50ABC" w:rsidP="00883B5C">
      <w:pPr>
        <w:numPr>
          <w:ilvl w:val="0"/>
          <w:numId w:val="22"/>
        </w:numPr>
        <w:tabs>
          <w:tab w:val="clear" w:pos="1800"/>
          <w:tab w:val="num" w:pos="1276"/>
        </w:tabs>
        <w:ind w:left="1276" w:hanging="425"/>
      </w:pPr>
      <w:r w:rsidRPr="00F17D9E">
        <w:t>give the parties to the mediation process every opportunity to be heard;</w:t>
      </w:r>
    </w:p>
    <w:p w:rsidR="00E50ABC" w:rsidRPr="00F17D9E" w:rsidRDefault="00E50ABC" w:rsidP="00883B5C">
      <w:pPr>
        <w:numPr>
          <w:ilvl w:val="0"/>
          <w:numId w:val="22"/>
        </w:numPr>
        <w:tabs>
          <w:tab w:val="clear" w:pos="1800"/>
          <w:tab w:val="num" w:pos="1276"/>
        </w:tabs>
        <w:ind w:left="1276" w:hanging="425"/>
      </w:pPr>
      <w:r w:rsidRPr="00F17D9E">
        <w:t>allow due consideration by all parties of any written statement submitted by any party; and</w:t>
      </w:r>
    </w:p>
    <w:p w:rsidR="00E50ABC" w:rsidRPr="00F17D9E" w:rsidRDefault="00E50ABC" w:rsidP="00883B5C">
      <w:pPr>
        <w:numPr>
          <w:ilvl w:val="0"/>
          <w:numId w:val="22"/>
        </w:numPr>
        <w:tabs>
          <w:tab w:val="clear" w:pos="1800"/>
          <w:tab w:val="num" w:pos="1276"/>
        </w:tabs>
        <w:ind w:left="1276" w:hanging="425"/>
      </w:pPr>
      <w:r w:rsidRPr="00F17D9E">
        <w:t>ensure that natural justice is accorded to the parties to the dispute throughout the mediation process.</w:t>
      </w:r>
    </w:p>
    <w:p w:rsidR="003978D0" w:rsidRDefault="003978D0" w:rsidP="00883B5C">
      <w:pPr>
        <w:tabs>
          <w:tab w:val="num" w:pos="1276"/>
        </w:tabs>
        <w:ind w:left="1276" w:hanging="425"/>
      </w:pPr>
    </w:p>
    <w:p w:rsidR="004B606F" w:rsidRPr="00F17D9E" w:rsidRDefault="0040080B" w:rsidP="00E50ABC">
      <w:r>
        <w:t>14.</w:t>
      </w:r>
      <w:r w:rsidR="004B606F">
        <w:t>8</w:t>
      </w:r>
    </w:p>
    <w:p w:rsidR="00E50ABC" w:rsidRPr="00F17D9E" w:rsidRDefault="00E50ABC" w:rsidP="004B606F">
      <w:pPr>
        <w:ind w:left="360"/>
      </w:pPr>
      <w:r w:rsidRPr="00F17D9E">
        <w:t xml:space="preserve">The mediator </w:t>
      </w:r>
      <w:r w:rsidR="00DC5C78">
        <w:t>will</w:t>
      </w:r>
      <w:r w:rsidRPr="00F17D9E">
        <w:t xml:space="preserve"> not determine the dispute.</w:t>
      </w:r>
    </w:p>
    <w:p w:rsidR="00E50ABC" w:rsidRDefault="00E50ABC" w:rsidP="00E50ABC"/>
    <w:p w:rsidR="006C5B00" w:rsidRPr="00F17D9E" w:rsidRDefault="0040080B" w:rsidP="00E50ABC">
      <w:r>
        <w:t>14.</w:t>
      </w:r>
      <w:r w:rsidR="006C5B00">
        <w:t>9</w:t>
      </w:r>
    </w:p>
    <w:p w:rsidR="00E50ABC" w:rsidRPr="00F17D9E" w:rsidRDefault="00E50ABC" w:rsidP="006C5B00">
      <w:pPr>
        <w:ind w:left="360"/>
      </w:pPr>
      <w:r w:rsidRPr="00F17D9E">
        <w:t xml:space="preserve">The mediation </w:t>
      </w:r>
      <w:r w:rsidR="008F0445">
        <w:t>will</w:t>
      </w:r>
      <w:r w:rsidRPr="00F17D9E">
        <w:t xml:space="preserve"> be confidential and without prejudice.  </w:t>
      </w:r>
    </w:p>
    <w:p w:rsidR="000A7FC9" w:rsidRDefault="000A7FC9" w:rsidP="00E50ABC"/>
    <w:p w:rsidR="006C5B00" w:rsidRPr="00F17D9E" w:rsidRDefault="0040080B" w:rsidP="00E50ABC">
      <w:r>
        <w:t>14.</w:t>
      </w:r>
      <w:r w:rsidR="006C5B00">
        <w:t>10</w:t>
      </w:r>
    </w:p>
    <w:p w:rsidR="00E50ABC" w:rsidRDefault="00E50ABC" w:rsidP="006C5B00">
      <w:pPr>
        <w:ind w:left="360"/>
      </w:pPr>
      <w:r w:rsidRPr="00F17D9E">
        <w:t xml:space="preserve">If the mediation process does not result in the dispute being resolved, the parties may seek advice from the </w:t>
      </w:r>
      <w:r w:rsidR="0004379D">
        <w:t>Regional Executive Director.</w:t>
      </w:r>
    </w:p>
    <w:p w:rsidR="00C7043D" w:rsidRDefault="00C7043D" w:rsidP="006C5B00">
      <w:pPr>
        <w:ind w:left="360"/>
      </w:pPr>
    </w:p>
    <w:tbl>
      <w:tblPr>
        <w:tblStyle w:val="TableGrid"/>
        <w:tblW w:w="0" w:type="auto"/>
        <w:jc w:val="center"/>
        <w:tblLook w:val="04A0" w:firstRow="1" w:lastRow="0" w:firstColumn="1" w:lastColumn="0" w:noHBand="0" w:noVBand="1"/>
      </w:tblPr>
      <w:tblGrid>
        <w:gridCol w:w="8034"/>
      </w:tblGrid>
      <w:tr w:rsidR="00C7043D" w:rsidTr="004C2125">
        <w:trPr>
          <w:jc w:val="center"/>
        </w:trPr>
        <w:tc>
          <w:tcPr>
            <w:tcW w:w="8034" w:type="dxa"/>
            <w:shd w:val="clear" w:color="auto" w:fill="BFBFBF" w:themeFill="background1" w:themeFillShade="BF"/>
          </w:tcPr>
          <w:p w:rsidR="00C7043D" w:rsidRDefault="00C7043D" w:rsidP="00E462D2">
            <w:pPr>
              <w:shd w:val="clear" w:color="auto" w:fill="D0CECE"/>
              <w:jc w:val="both"/>
            </w:pPr>
            <w:r w:rsidRPr="00E800D3">
              <w:rPr>
                <w:b/>
                <w:bCs/>
                <w:i/>
              </w:rPr>
              <w:t>Guideline</w:t>
            </w:r>
            <w:r>
              <w:rPr>
                <w:bCs/>
                <w:i/>
              </w:rPr>
              <w:br/>
            </w:r>
            <w:r w:rsidR="00E462D2">
              <w:rPr>
                <w:bCs/>
                <w:i/>
              </w:rPr>
              <w:t>Board</w:t>
            </w:r>
            <w:r w:rsidRPr="00E800D3">
              <w:rPr>
                <w:bCs/>
                <w:i/>
              </w:rPr>
              <w:t xml:space="preserve"> are encouraged to adopt a Code of Conduct, review the code regularly and include the code </w:t>
            </w:r>
            <w:r>
              <w:rPr>
                <w:bCs/>
                <w:i/>
              </w:rPr>
              <w:t>as part of the</w:t>
            </w:r>
            <w:r w:rsidRPr="00E800D3">
              <w:rPr>
                <w:bCs/>
                <w:i/>
              </w:rPr>
              <w:t xml:space="preserve"> induction</w:t>
            </w:r>
            <w:r>
              <w:rPr>
                <w:bCs/>
                <w:i/>
              </w:rPr>
              <w:t xml:space="preserve"> for new members</w:t>
            </w:r>
            <w:r w:rsidRPr="00E800D3">
              <w:rPr>
                <w:bCs/>
                <w:i/>
              </w:rPr>
              <w:t>.</w:t>
            </w:r>
            <w:r>
              <w:rPr>
                <w:bCs/>
                <w:i/>
              </w:rPr>
              <w:t xml:space="preserve">  See the Department’s website for support materials including a Code of Conduct.</w:t>
            </w:r>
          </w:p>
        </w:tc>
      </w:tr>
    </w:tbl>
    <w:p w:rsidR="00C7043D" w:rsidRDefault="00C7043D" w:rsidP="006C5B00">
      <w:pPr>
        <w:ind w:left="360"/>
      </w:pPr>
    </w:p>
    <w:tbl>
      <w:tblPr>
        <w:tblStyle w:val="TableGrid"/>
        <w:tblW w:w="0" w:type="auto"/>
        <w:tblInd w:w="250" w:type="dxa"/>
        <w:tblLook w:val="04A0" w:firstRow="1" w:lastRow="0" w:firstColumn="1" w:lastColumn="0" w:noHBand="0" w:noVBand="1"/>
      </w:tblPr>
      <w:tblGrid>
        <w:gridCol w:w="8046"/>
      </w:tblGrid>
      <w:tr w:rsidR="00F720A7" w:rsidTr="004C2125">
        <w:tc>
          <w:tcPr>
            <w:tcW w:w="8080" w:type="dxa"/>
            <w:shd w:val="clear" w:color="auto" w:fill="BFBFBF" w:themeFill="background1" w:themeFillShade="BF"/>
          </w:tcPr>
          <w:p w:rsidR="00F720A7" w:rsidRDefault="00F720A7" w:rsidP="00E462D2">
            <w:pPr>
              <w:ind w:left="37"/>
              <w:jc w:val="both"/>
              <w:rPr>
                <w:b/>
                <w:bCs/>
              </w:rPr>
            </w:pPr>
            <w:r w:rsidRPr="00E800D3">
              <w:rPr>
                <w:b/>
                <w:bCs/>
                <w:i/>
              </w:rPr>
              <w:t>Guideline</w:t>
            </w:r>
            <w:r>
              <w:rPr>
                <w:bCs/>
                <w:i/>
              </w:rPr>
              <w:br/>
            </w:r>
            <w:r w:rsidR="00E462D2">
              <w:rPr>
                <w:bCs/>
                <w:i/>
              </w:rPr>
              <w:t>Board</w:t>
            </w:r>
            <w:r w:rsidRPr="00E800D3">
              <w:rPr>
                <w:bCs/>
                <w:i/>
              </w:rPr>
              <w:t xml:space="preserve">s are encouraged to </w:t>
            </w:r>
            <w:r>
              <w:rPr>
                <w:bCs/>
                <w:i/>
              </w:rPr>
              <w:t xml:space="preserve">regularly reflect on their performance.  </w:t>
            </w:r>
            <w:r w:rsidRPr="005C2FE7">
              <w:rPr>
                <w:i/>
              </w:rPr>
              <w:t xml:space="preserve">Principals can access </w:t>
            </w:r>
            <w:r>
              <w:rPr>
                <w:i/>
              </w:rPr>
              <w:t>an electronic self-assessment survey tool through Ikon</w:t>
            </w:r>
            <w:r w:rsidRPr="005C2FE7">
              <w:rPr>
                <w:i/>
              </w:rPr>
              <w:t>.</w:t>
            </w:r>
          </w:p>
        </w:tc>
      </w:tr>
    </w:tbl>
    <w:p w:rsidR="00BF2E36" w:rsidRDefault="00BF2E36">
      <w:pPr>
        <w:rPr>
          <w:b/>
          <w:bCs/>
        </w:rPr>
      </w:pPr>
    </w:p>
    <w:p w:rsidR="00030724" w:rsidRDefault="00A34066" w:rsidP="00392E7C">
      <w:pPr>
        <w:pStyle w:val="Heading1"/>
      </w:pPr>
      <w:bookmarkStart w:id="21" w:name="_Toc16161195"/>
      <w:r>
        <w:t>1</w:t>
      </w:r>
      <w:r w:rsidR="00A514D5">
        <w:t>5</w:t>
      </w:r>
      <w:r w:rsidR="003978D0">
        <w:t xml:space="preserve">  </w:t>
      </w:r>
      <w:r w:rsidR="006B7450">
        <w:t xml:space="preserve"> </w:t>
      </w:r>
      <w:r w:rsidR="00030724" w:rsidRPr="003A504F">
        <w:t>Cessation or terminati</w:t>
      </w:r>
      <w:r w:rsidR="00950919">
        <w:t xml:space="preserve">on of membership of the </w:t>
      </w:r>
      <w:bookmarkEnd w:id="21"/>
      <w:r w:rsidR="00E462D2">
        <w:t>Board</w:t>
      </w:r>
    </w:p>
    <w:p w:rsidR="00030724" w:rsidRDefault="00030724" w:rsidP="00030724">
      <w:pPr>
        <w:rPr>
          <w:b/>
          <w:bCs/>
        </w:rPr>
      </w:pPr>
    </w:p>
    <w:p w:rsidR="00552870" w:rsidRPr="00552870" w:rsidRDefault="00C0038F" w:rsidP="00030724">
      <w:pPr>
        <w:rPr>
          <w:bCs/>
        </w:rPr>
      </w:pPr>
      <w:r>
        <w:rPr>
          <w:bCs/>
        </w:rPr>
        <w:t>15.</w:t>
      </w:r>
      <w:r w:rsidR="00552870">
        <w:rPr>
          <w:bCs/>
        </w:rPr>
        <w:t>1</w:t>
      </w:r>
    </w:p>
    <w:p w:rsidR="00030724" w:rsidRPr="0060211B" w:rsidRDefault="00030724" w:rsidP="00552870">
      <w:pPr>
        <w:ind w:left="360"/>
      </w:pPr>
      <w:r w:rsidRPr="0060211B">
        <w:t>The of</w:t>
      </w:r>
      <w:r w:rsidR="00950919">
        <w:t xml:space="preserve">fice of a member of the </w:t>
      </w:r>
      <w:r w:rsidR="00E462D2">
        <w:t>Board</w:t>
      </w:r>
      <w:r w:rsidRPr="0060211B">
        <w:t xml:space="preserve"> becomes </w:t>
      </w:r>
      <w:r w:rsidR="00C54537">
        <w:t>a casual vacancy</w:t>
      </w:r>
      <w:r w:rsidRPr="0060211B">
        <w:t xml:space="preserve"> if the member:</w:t>
      </w:r>
    </w:p>
    <w:p w:rsidR="00030724" w:rsidRPr="0060211B" w:rsidRDefault="00030724" w:rsidP="00883B5C">
      <w:pPr>
        <w:numPr>
          <w:ilvl w:val="1"/>
          <w:numId w:val="12"/>
        </w:numPr>
        <w:tabs>
          <w:tab w:val="clear" w:pos="1440"/>
          <w:tab w:val="num" w:pos="1276"/>
        </w:tabs>
        <w:ind w:left="1276" w:hanging="425"/>
      </w:pPr>
      <w:r w:rsidRPr="0060211B">
        <w:t xml:space="preserve">becomes ineligible to hold office as a member </w:t>
      </w:r>
      <w:r w:rsidR="001A1836" w:rsidRPr="00A07CA1">
        <w:rPr>
          <w:b/>
        </w:rPr>
        <w:t>(</w:t>
      </w:r>
      <w:r w:rsidR="001A1836">
        <w:rPr>
          <w:b/>
        </w:rPr>
        <w:t>SER r.</w:t>
      </w:r>
      <w:r w:rsidR="001A1836" w:rsidRPr="0035464D">
        <w:rPr>
          <w:b/>
        </w:rPr>
        <w:t>111(1)(a)</w:t>
      </w:r>
      <w:r w:rsidR="001A1836">
        <w:rPr>
          <w:b/>
        </w:rPr>
        <w:t>);</w:t>
      </w:r>
    </w:p>
    <w:p w:rsidR="00030724" w:rsidRPr="0060211B" w:rsidRDefault="00030724" w:rsidP="00883B5C">
      <w:pPr>
        <w:numPr>
          <w:ilvl w:val="1"/>
          <w:numId w:val="12"/>
        </w:numPr>
        <w:tabs>
          <w:tab w:val="clear" w:pos="1440"/>
          <w:tab w:val="num" w:pos="1276"/>
        </w:tabs>
        <w:ind w:left="1276" w:hanging="425"/>
      </w:pPr>
      <w:r w:rsidRPr="0060211B">
        <w:t xml:space="preserve">resigns by written </w:t>
      </w:r>
      <w:r w:rsidR="00950919">
        <w:t xml:space="preserve">notice delivered to the </w:t>
      </w:r>
      <w:r w:rsidR="00E462D2">
        <w:t>Board</w:t>
      </w:r>
      <w:r w:rsidRPr="0060211B">
        <w:t xml:space="preserve"> </w:t>
      </w:r>
      <w:r w:rsidR="007B4FD1" w:rsidRPr="00A07CA1">
        <w:rPr>
          <w:b/>
        </w:rPr>
        <w:t>(</w:t>
      </w:r>
      <w:r w:rsidR="007B4FD1">
        <w:rPr>
          <w:b/>
        </w:rPr>
        <w:t>SER r.</w:t>
      </w:r>
      <w:r w:rsidR="007B4FD1" w:rsidRPr="0035464D">
        <w:rPr>
          <w:b/>
        </w:rPr>
        <w:t>111(1)(b)</w:t>
      </w:r>
      <w:r w:rsidR="007B4FD1">
        <w:rPr>
          <w:b/>
        </w:rPr>
        <w:t>);</w:t>
      </w:r>
      <w:r w:rsidR="00776C34">
        <w:rPr>
          <w:b/>
        </w:rPr>
        <w:t xml:space="preserve"> </w:t>
      </w:r>
      <w:r w:rsidR="002A2A5E">
        <w:t>or</w:t>
      </w:r>
    </w:p>
    <w:p w:rsidR="00030724" w:rsidRDefault="00030724" w:rsidP="00883B5C">
      <w:pPr>
        <w:numPr>
          <w:ilvl w:val="1"/>
          <w:numId w:val="12"/>
        </w:numPr>
        <w:tabs>
          <w:tab w:val="clear" w:pos="1440"/>
          <w:tab w:val="num" w:pos="1276"/>
        </w:tabs>
        <w:ind w:left="1276" w:hanging="425"/>
      </w:pPr>
      <w:r w:rsidRPr="0060211B">
        <w:t xml:space="preserve">is removed from office by the Director General </w:t>
      </w:r>
      <w:r w:rsidR="0031215E">
        <w:rPr>
          <w:b/>
        </w:rPr>
        <w:t>(SER r.</w:t>
      </w:r>
      <w:r w:rsidR="0031215E" w:rsidRPr="0035464D">
        <w:rPr>
          <w:b/>
        </w:rPr>
        <w:t>111(1)(c)</w:t>
      </w:r>
      <w:r w:rsidR="0031215E">
        <w:rPr>
          <w:b/>
        </w:rPr>
        <w:t>).</w:t>
      </w:r>
    </w:p>
    <w:p w:rsidR="00030724" w:rsidRDefault="00030724" w:rsidP="00883B5C">
      <w:pPr>
        <w:tabs>
          <w:tab w:val="num" w:pos="1276"/>
        </w:tabs>
        <w:ind w:left="1276" w:hanging="425"/>
      </w:pPr>
    </w:p>
    <w:tbl>
      <w:tblPr>
        <w:tblStyle w:val="TableGrid"/>
        <w:tblW w:w="8140" w:type="dxa"/>
        <w:jc w:val="center"/>
        <w:tblLook w:val="04A0" w:firstRow="1" w:lastRow="0" w:firstColumn="1" w:lastColumn="0" w:noHBand="0" w:noVBand="1"/>
      </w:tblPr>
      <w:tblGrid>
        <w:gridCol w:w="8140"/>
      </w:tblGrid>
      <w:tr w:rsidR="00F720A7" w:rsidTr="0055616C">
        <w:trPr>
          <w:jc w:val="center"/>
        </w:trPr>
        <w:tc>
          <w:tcPr>
            <w:tcW w:w="8140" w:type="dxa"/>
            <w:shd w:val="clear" w:color="auto" w:fill="BFBFBF" w:themeFill="background1" w:themeFillShade="BF"/>
          </w:tcPr>
          <w:p w:rsidR="00F720A7" w:rsidRPr="00BC525D" w:rsidRDefault="00F720A7" w:rsidP="00E6219D">
            <w:pPr>
              <w:shd w:val="clear" w:color="auto" w:fill="D0CECE"/>
              <w:jc w:val="both"/>
              <w:rPr>
                <w:i/>
                <w:iCs/>
              </w:rPr>
            </w:pPr>
            <w:r w:rsidRPr="00E800D3">
              <w:rPr>
                <w:b/>
                <w:bCs/>
                <w:i/>
              </w:rPr>
              <w:t>Guideline</w:t>
            </w:r>
            <w:r>
              <w:rPr>
                <w:bCs/>
                <w:i/>
              </w:rPr>
              <w:br/>
            </w:r>
            <w:r w:rsidRPr="00BC525D">
              <w:rPr>
                <w:i/>
                <w:iCs/>
              </w:rPr>
              <w:t>A person can become ineligible to hold office as a member before the end of their term. For example, a parent member becomes ineligible when they no longer have children enrolled at the school; and a community member becomes ineligible when they no longer have the contemporary expertise required.</w:t>
            </w:r>
          </w:p>
          <w:p w:rsidR="00F720A7" w:rsidRPr="00BC525D" w:rsidRDefault="00F720A7" w:rsidP="00E6219D">
            <w:pPr>
              <w:shd w:val="clear" w:color="auto" w:fill="D0CECE"/>
              <w:jc w:val="both"/>
              <w:rPr>
                <w:i/>
                <w:iCs/>
              </w:rPr>
            </w:pPr>
          </w:p>
          <w:p w:rsidR="00F720A7" w:rsidRDefault="00F720A7" w:rsidP="00E462D2">
            <w:pPr>
              <w:shd w:val="clear" w:color="auto" w:fill="D0CECE"/>
              <w:jc w:val="both"/>
              <w:rPr>
                <w:b/>
                <w:bCs/>
              </w:rPr>
            </w:pPr>
            <w:r w:rsidRPr="00BC525D">
              <w:rPr>
                <w:i/>
                <w:iCs/>
              </w:rPr>
              <w:t>A member themselves, or the board, may identify that a member has become ineligible to hold office because they are no longer suitably qualified. Where this occurs the member resigns their position.</w:t>
            </w:r>
            <w:r>
              <w:rPr>
                <w:i/>
                <w:iCs/>
              </w:rPr>
              <w:t xml:space="preserve">  See also Guideline at 6. Qualifications for membership of </w:t>
            </w:r>
            <w:r w:rsidR="00E462D2">
              <w:rPr>
                <w:i/>
                <w:iCs/>
              </w:rPr>
              <w:t>Board</w:t>
            </w:r>
            <w:r>
              <w:rPr>
                <w:i/>
                <w:iCs/>
              </w:rPr>
              <w:t>.</w:t>
            </w:r>
          </w:p>
        </w:tc>
      </w:tr>
    </w:tbl>
    <w:p w:rsidR="00883B5C" w:rsidRDefault="00883B5C" w:rsidP="00CD66C5"/>
    <w:p w:rsidR="00CD66C5" w:rsidRPr="0060211B" w:rsidRDefault="00C0038F" w:rsidP="00CD66C5">
      <w:r>
        <w:t>15.</w:t>
      </w:r>
      <w:r w:rsidR="00CD66C5">
        <w:t>2</w:t>
      </w:r>
    </w:p>
    <w:p w:rsidR="00030724" w:rsidRPr="00035D33" w:rsidRDefault="00950919" w:rsidP="008D42FE">
      <w:pPr>
        <w:ind w:left="360"/>
      </w:pPr>
      <w:r>
        <w:t xml:space="preserve">The </w:t>
      </w:r>
      <w:r w:rsidR="00E462D2">
        <w:t>Board</w:t>
      </w:r>
      <w:r w:rsidR="00030724" w:rsidRPr="0060211B">
        <w:t xml:space="preserve"> may remove a pe</w:t>
      </w:r>
      <w:r>
        <w:t xml:space="preserve">rson as a member of the </w:t>
      </w:r>
      <w:r w:rsidR="00E462D2">
        <w:t>Board</w:t>
      </w:r>
      <w:r w:rsidR="00030724" w:rsidRPr="0060211B">
        <w:t xml:space="preserve"> on the grounds that the person:</w:t>
      </w:r>
    </w:p>
    <w:p w:rsidR="00030724" w:rsidRPr="00237B3A" w:rsidRDefault="00030724" w:rsidP="00883B5C">
      <w:pPr>
        <w:numPr>
          <w:ilvl w:val="0"/>
          <w:numId w:val="13"/>
        </w:numPr>
        <w:tabs>
          <w:tab w:val="clear" w:pos="1440"/>
          <w:tab w:val="num" w:pos="1276"/>
        </w:tabs>
        <w:ind w:left="1276" w:hanging="425"/>
      </w:pPr>
      <w:r w:rsidRPr="0060211B">
        <w:t xml:space="preserve">has neglected his or her duty as a member </w:t>
      </w:r>
      <w:r w:rsidR="00483F21" w:rsidRPr="00270B4E">
        <w:rPr>
          <w:b/>
        </w:rPr>
        <w:t>(</w:t>
      </w:r>
      <w:r w:rsidR="00483F21">
        <w:rPr>
          <w:b/>
        </w:rPr>
        <w:t>SER</w:t>
      </w:r>
      <w:r w:rsidR="00483F21" w:rsidRPr="00262CE0">
        <w:rPr>
          <w:b/>
        </w:rPr>
        <w:t xml:space="preserve"> </w:t>
      </w:r>
      <w:r w:rsidR="00483F21">
        <w:rPr>
          <w:b/>
        </w:rPr>
        <w:t>r.</w:t>
      </w:r>
      <w:r w:rsidR="00483F21" w:rsidRPr="00262CE0">
        <w:rPr>
          <w:b/>
        </w:rPr>
        <w:t>111(3)(a)</w:t>
      </w:r>
      <w:r w:rsidR="00483F21">
        <w:rPr>
          <w:b/>
        </w:rPr>
        <w:t>);</w:t>
      </w:r>
    </w:p>
    <w:p w:rsidR="00030724" w:rsidRPr="00237B3A" w:rsidRDefault="00030724" w:rsidP="00883B5C">
      <w:pPr>
        <w:numPr>
          <w:ilvl w:val="0"/>
          <w:numId w:val="13"/>
        </w:numPr>
        <w:tabs>
          <w:tab w:val="clear" w:pos="1440"/>
          <w:tab w:val="num" w:pos="1276"/>
        </w:tabs>
        <w:ind w:left="1276" w:hanging="425"/>
      </w:pPr>
      <w:r w:rsidRPr="0060211B">
        <w:t xml:space="preserve">has misbehaved or is incompetent </w:t>
      </w:r>
      <w:r w:rsidR="007039FE" w:rsidRPr="008C4328">
        <w:rPr>
          <w:b/>
        </w:rPr>
        <w:t>(</w:t>
      </w:r>
      <w:r w:rsidR="007039FE">
        <w:rPr>
          <w:b/>
        </w:rPr>
        <w:t>SER</w:t>
      </w:r>
      <w:r w:rsidR="007039FE" w:rsidRPr="00262CE0">
        <w:rPr>
          <w:b/>
        </w:rPr>
        <w:t xml:space="preserve"> </w:t>
      </w:r>
      <w:r w:rsidR="007039FE">
        <w:rPr>
          <w:b/>
        </w:rPr>
        <w:t>r.</w:t>
      </w:r>
      <w:r w:rsidR="007039FE" w:rsidRPr="00262CE0">
        <w:rPr>
          <w:b/>
        </w:rPr>
        <w:t>111(3)(b</w:t>
      </w:r>
      <w:r w:rsidR="007039FE">
        <w:rPr>
          <w:b/>
        </w:rPr>
        <w:t>));</w:t>
      </w:r>
    </w:p>
    <w:p w:rsidR="008237B4" w:rsidRPr="00237B3A" w:rsidRDefault="00030724" w:rsidP="00883B5C">
      <w:pPr>
        <w:numPr>
          <w:ilvl w:val="0"/>
          <w:numId w:val="13"/>
        </w:numPr>
        <w:tabs>
          <w:tab w:val="clear" w:pos="1440"/>
          <w:tab w:val="num" w:pos="1276"/>
        </w:tabs>
        <w:ind w:left="1276" w:hanging="425"/>
      </w:pPr>
      <w:r w:rsidRPr="0060211B">
        <w:t xml:space="preserve">is suffering from mental or physical incapacity, other than temporary illness, impairing the performance of his or her function as a member </w:t>
      </w:r>
      <w:r w:rsidR="005F601C" w:rsidRPr="008C4328">
        <w:rPr>
          <w:b/>
        </w:rPr>
        <w:t>(</w:t>
      </w:r>
      <w:r w:rsidR="005F601C">
        <w:rPr>
          <w:b/>
        </w:rPr>
        <w:t>SER</w:t>
      </w:r>
      <w:r w:rsidR="005F601C" w:rsidRPr="00262CE0">
        <w:rPr>
          <w:b/>
        </w:rPr>
        <w:t xml:space="preserve"> </w:t>
      </w:r>
      <w:r w:rsidR="005F601C">
        <w:rPr>
          <w:b/>
        </w:rPr>
        <w:t>r.</w:t>
      </w:r>
      <w:r w:rsidR="005F601C" w:rsidRPr="00262CE0">
        <w:rPr>
          <w:b/>
        </w:rPr>
        <w:t>111(3)(c)</w:t>
      </w:r>
      <w:r w:rsidR="005F601C">
        <w:rPr>
          <w:b/>
        </w:rPr>
        <w:t>);</w:t>
      </w:r>
      <w:r w:rsidR="005F601C" w:rsidRPr="0060211B">
        <w:t xml:space="preserve"> or</w:t>
      </w:r>
    </w:p>
    <w:p w:rsidR="008237B4" w:rsidRPr="00237B3A" w:rsidRDefault="00883B5C" w:rsidP="00883B5C">
      <w:pPr>
        <w:tabs>
          <w:tab w:val="num" w:pos="1276"/>
        </w:tabs>
        <w:ind w:left="1276" w:hanging="425"/>
      </w:pPr>
      <w:r>
        <w:lastRenderedPageBreak/>
        <w:tab/>
      </w:r>
      <w:r w:rsidR="00030724" w:rsidRPr="0060211B">
        <w:t xml:space="preserve">has been absent, without leave or reasonable excuse, from three consecutive meetings of which the member has had notice </w:t>
      </w:r>
      <w:r w:rsidR="00754707">
        <w:br/>
      </w:r>
      <w:r w:rsidR="0033031A" w:rsidRPr="008237B4">
        <w:rPr>
          <w:b/>
        </w:rPr>
        <w:t>(SER r.111(3)(d)).</w:t>
      </w:r>
    </w:p>
    <w:p w:rsidR="00DB4E43" w:rsidRDefault="00DB4E43" w:rsidP="0055616C">
      <w:pPr>
        <w:ind w:left="1080"/>
      </w:pPr>
    </w:p>
    <w:p w:rsidR="00592611" w:rsidRDefault="00C0038F" w:rsidP="00592611">
      <w:r>
        <w:t>15.</w:t>
      </w:r>
      <w:r w:rsidR="008D42FE">
        <w:t>3</w:t>
      </w:r>
    </w:p>
    <w:p w:rsidR="00C1798D" w:rsidRPr="00237B3A" w:rsidRDefault="00C1798D" w:rsidP="00C1798D">
      <w:pPr>
        <w:tabs>
          <w:tab w:val="left" w:pos="360"/>
        </w:tabs>
        <w:ind w:left="360"/>
      </w:pPr>
      <w:r w:rsidRPr="0060211B">
        <w:t xml:space="preserve">The </w:t>
      </w:r>
      <w:r w:rsidR="00E462D2">
        <w:t>Board</w:t>
      </w:r>
      <w:r w:rsidRPr="0060211B">
        <w:t xml:space="preserve"> </w:t>
      </w:r>
      <w:r>
        <w:t>will</w:t>
      </w:r>
      <w:r w:rsidRPr="0060211B">
        <w:t xml:space="preserve"> not remove a person as a member unless the person has been given a reasonable opportunity to show that he or she should not be removed from office </w:t>
      </w:r>
      <w:r w:rsidRPr="00F2147A">
        <w:rPr>
          <w:b/>
        </w:rPr>
        <w:t>(</w:t>
      </w:r>
      <w:r>
        <w:rPr>
          <w:b/>
        </w:rPr>
        <w:t>SER</w:t>
      </w:r>
      <w:r w:rsidRPr="00262CE0">
        <w:rPr>
          <w:b/>
        </w:rPr>
        <w:t xml:space="preserve"> </w:t>
      </w:r>
      <w:r>
        <w:rPr>
          <w:b/>
        </w:rPr>
        <w:t>r.</w:t>
      </w:r>
      <w:r w:rsidRPr="00262CE0">
        <w:rPr>
          <w:b/>
        </w:rPr>
        <w:t>111(4)(a)</w:t>
      </w:r>
      <w:r>
        <w:rPr>
          <w:b/>
        </w:rPr>
        <w:t>).</w:t>
      </w:r>
    </w:p>
    <w:p w:rsidR="00030724" w:rsidRDefault="00030724" w:rsidP="00B26672"/>
    <w:p w:rsidR="00B26672" w:rsidRDefault="00C0038F" w:rsidP="00B26672">
      <w:r>
        <w:t>15.</w:t>
      </w:r>
      <w:r w:rsidR="008D42FE">
        <w:t>4</w:t>
      </w:r>
    </w:p>
    <w:p w:rsidR="00E62FB8" w:rsidRPr="00237B3A" w:rsidRDefault="00E62FB8" w:rsidP="00E62FB8">
      <w:pPr>
        <w:tabs>
          <w:tab w:val="left" w:pos="360"/>
        </w:tabs>
        <w:ind w:left="360"/>
      </w:pPr>
      <w:r w:rsidRPr="0060211B">
        <w:t xml:space="preserve">A decision of the </w:t>
      </w:r>
      <w:r w:rsidR="00E462D2">
        <w:t>Board</w:t>
      </w:r>
      <w:r w:rsidRPr="0060211B">
        <w:t xml:space="preserve"> to remove a person from office is to be made by resolution of a majority comprising enough of the members for their number to be at least two thirds of the number of offices, whether vacant or not</w:t>
      </w:r>
      <w:r>
        <w:t xml:space="preserve">, of members of the </w:t>
      </w:r>
      <w:r w:rsidR="00E462D2">
        <w:t>Board</w:t>
      </w:r>
      <w:r w:rsidRPr="0060211B">
        <w:t xml:space="preserve"> </w:t>
      </w:r>
      <w:r w:rsidRPr="007B153F">
        <w:rPr>
          <w:b/>
        </w:rPr>
        <w:t>(</w:t>
      </w:r>
      <w:r>
        <w:rPr>
          <w:b/>
        </w:rPr>
        <w:t>SER</w:t>
      </w:r>
      <w:r w:rsidRPr="00262CE0">
        <w:rPr>
          <w:b/>
        </w:rPr>
        <w:t xml:space="preserve"> </w:t>
      </w:r>
      <w:r>
        <w:rPr>
          <w:b/>
        </w:rPr>
        <w:t>r.</w:t>
      </w:r>
      <w:r w:rsidRPr="00262CE0">
        <w:rPr>
          <w:b/>
        </w:rPr>
        <w:t>111(4)(b)</w:t>
      </w:r>
      <w:r>
        <w:rPr>
          <w:b/>
        </w:rPr>
        <w:t>).</w:t>
      </w:r>
    </w:p>
    <w:p w:rsidR="00167E15" w:rsidRDefault="00167E15" w:rsidP="00030724">
      <w:pPr>
        <w:rPr>
          <w:b/>
          <w:bCs/>
        </w:rPr>
      </w:pPr>
    </w:p>
    <w:p w:rsidR="001B1FBA" w:rsidRDefault="001B1FBA" w:rsidP="001B1FBA">
      <w:r>
        <w:t xml:space="preserve">For assistance on the legislation and policy with respect to boards please see the Department of Education’s School Councils and Boards website </w:t>
      </w:r>
      <w:hyperlink r:id="rId11" w:history="1">
        <w:r w:rsidRPr="00771469">
          <w:rPr>
            <w:color w:val="0000FF"/>
            <w:u w:val="single"/>
          </w:rPr>
          <w:t>https://www.education.wa.edu.au/school-councils-boards</w:t>
        </w:r>
      </w:hyperlink>
    </w:p>
    <w:p w:rsidR="001B1FBA" w:rsidRDefault="001B1FBA" w:rsidP="00030724">
      <w:pPr>
        <w:rPr>
          <w:b/>
          <w:bCs/>
        </w:rPr>
      </w:pPr>
    </w:p>
    <w:sectPr w:rsidR="001B1FBA" w:rsidSect="00F15B73">
      <w:pgSz w:w="11906" w:h="16838"/>
      <w:pgMar w:top="1135" w:right="1800" w:bottom="1135"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17DE" w:rsidRDefault="008317DE">
      <w:r>
        <w:separator/>
      </w:r>
    </w:p>
  </w:endnote>
  <w:endnote w:type="continuationSeparator" w:id="0">
    <w:p w:rsidR="008317DE" w:rsidRDefault="00831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7DE" w:rsidRDefault="008317DE" w:rsidP="005632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317DE" w:rsidRDefault="008317DE" w:rsidP="00FA039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7DE" w:rsidRDefault="008317DE" w:rsidP="005632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74154">
      <w:rPr>
        <w:rStyle w:val="PageNumber"/>
        <w:noProof/>
      </w:rPr>
      <w:t>4</w:t>
    </w:r>
    <w:r>
      <w:rPr>
        <w:rStyle w:val="PageNumber"/>
      </w:rPr>
      <w:fldChar w:fldCharType="end"/>
    </w:r>
  </w:p>
  <w:p w:rsidR="008317DE" w:rsidRDefault="00C74154" w:rsidP="00FA0390">
    <w:pPr>
      <w:pStyle w:val="Footer"/>
      <w:ind w:right="360"/>
    </w:pPr>
    <w:r>
      <w:fldChar w:fldCharType="begin"/>
    </w:r>
    <w:r>
      <w:instrText xml:space="preserve"> FILENAME  \p  \* MERGEFORMAT </w:instrText>
    </w:r>
    <w:r>
      <w:fldChar w:fldCharType="separate"/>
    </w:r>
    <w:r w:rsidR="0097558D">
      <w:rPr>
        <w:noProof/>
      </w:rPr>
      <w:t>S:\AdminShared\Administration Staff\150 Committees\155 School\SCHOOL BOARD\2020\Terms of Reference School Board 2020.docx</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17DE" w:rsidRDefault="008317DE">
      <w:r>
        <w:separator/>
      </w:r>
    </w:p>
  </w:footnote>
  <w:footnote w:type="continuationSeparator" w:id="0">
    <w:p w:rsidR="008317DE" w:rsidRDefault="008317DE">
      <w:r>
        <w:continuationSeparator/>
      </w:r>
    </w:p>
  </w:footnote>
  <w:footnote w:id="1">
    <w:p w:rsidR="008317DE" w:rsidRDefault="008317DE" w:rsidP="0039755A">
      <w:pPr>
        <w:pStyle w:val="FootnoteText"/>
      </w:pPr>
      <w:r>
        <w:rPr>
          <w:rStyle w:val="FootnoteReference"/>
        </w:rPr>
        <w:footnoteRef/>
      </w:r>
      <w:r>
        <w:t xml:space="preserve"> All but one of the functions of the Director General mentioned henceforth have been delegated from the Director General to the Deputy Director General, Public Schools, under the current delegation instruments.</w:t>
      </w:r>
    </w:p>
  </w:footnote>
  <w:footnote w:id="2">
    <w:p w:rsidR="008317DE" w:rsidRPr="00E00638" w:rsidRDefault="008317DE" w:rsidP="00F15B73">
      <w:pPr>
        <w:pStyle w:val="FootnoteText"/>
        <w:jc w:val="both"/>
        <w:rPr>
          <w:sz w:val="22"/>
          <w:szCs w:val="22"/>
        </w:rPr>
      </w:pPr>
      <w:r w:rsidRPr="0040393B">
        <w:rPr>
          <w:rStyle w:val="FootnoteReference"/>
        </w:rPr>
        <w:footnoteRef/>
      </w:r>
      <w:r w:rsidRPr="0040393B">
        <w:t xml:space="preserve"> The principal submits the school’s </w:t>
      </w:r>
      <w:r>
        <w:t xml:space="preserve">annual </w:t>
      </w:r>
      <w:r w:rsidRPr="0040393B">
        <w:t xml:space="preserve">budget to the </w:t>
      </w:r>
      <w:r>
        <w:t>Board</w:t>
      </w:r>
      <w:r w:rsidRPr="0040393B">
        <w:t xml:space="preserve"> for </w:t>
      </w:r>
      <w:r>
        <w:t>noting</w:t>
      </w:r>
      <w:r w:rsidRPr="0040393B">
        <w:t xml:space="preserve">. </w:t>
      </w:r>
      <w:r>
        <w:t xml:space="preserve"> S</w:t>
      </w:r>
      <w:r w:rsidRPr="0040393B">
        <w:t xml:space="preserve">chool </w:t>
      </w:r>
      <w:r>
        <w:t>Boards</w:t>
      </w:r>
      <w:r w:rsidRPr="0040393B">
        <w:t xml:space="preserve"> </w:t>
      </w:r>
      <w:r>
        <w:t xml:space="preserve">note </w:t>
      </w:r>
      <w:r w:rsidRPr="0040393B">
        <w:t>major revision</w:t>
      </w:r>
      <w:r>
        <w:t>s</w:t>
      </w:r>
      <w:r w:rsidRPr="0040393B">
        <w:t xml:space="preserve"> to the budget, which ha</w:t>
      </w:r>
      <w:r>
        <w:t>ve</w:t>
      </w:r>
      <w:r w:rsidRPr="0040393B">
        <w:t xml:space="preserve"> an impact on the original programs and priorities</w:t>
      </w:r>
      <w:r>
        <w:t>. (</w:t>
      </w:r>
      <w:r w:rsidRPr="0040393B">
        <w:t xml:space="preserve">Department of Education’s </w:t>
      </w:r>
      <w:hyperlink r:id="rId1" w:history="1">
        <w:r w:rsidRPr="00F67532">
          <w:rPr>
            <w:rStyle w:val="Hyperlink"/>
            <w:i/>
          </w:rPr>
          <w:t>Financial Management in Schools Finance and Accounting</w:t>
        </w:r>
      </w:hyperlink>
      <w:r w:rsidRPr="0040393B">
        <w:t xml:space="preserve"> </w:t>
      </w:r>
      <w:r>
        <w:t>manual)</w:t>
      </w:r>
      <w:r w:rsidRPr="001476B1">
        <w:t xml:space="preserve">.  </w:t>
      </w:r>
      <w:r w:rsidRPr="0055616C">
        <w:t xml:space="preserve">Principals provide relevant financial reports to the school </w:t>
      </w:r>
      <w:r>
        <w:t>board</w:t>
      </w:r>
      <w:r w:rsidRPr="0055616C">
        <w:t>.</w:t>
      </w:r>
      <w:r w:rsidRPr="001476B1">
        <w:t xml:space="preserve"> </w:t>
      </w:r>
      <w:r>
        <w:t xml:space="preserve"> (</w:t>
      </w:r>
      <w:r w:rsidRPr="0040393B">
        <w:t xml:space="preserve">Department of Education’s </w:t>
      </w:r>
      <w:hyperlink r:id="rId2" w:history="1">
        <w:r w:rsidRPr="00F67532">
          <w:rPr>
            <w:rStyle w:val="Hyperlink"/>
            <w:i/>
          </w:rPr>
          <w:t>Financial Management in Schools Finance and Accounting</w:t>
        </w:r>
      </w:hyperlink>
      <w:r w:rsidRPr="0040393B">
        <w:t xml:space="preserve"> </w:t>
      </w:r>
      <w:r>
        <w:t xml:space="preserve">manual.)  </w:t>
      </w:r>
      <w:r w:rsidRPr="00AE54BF">
        <w:t xml:space="preserve">The </w:t>
      </w:r>
      <w:r w:rsidRPr="0055616C">
        <w:t>School Compliance Program</w:t>
      </w:r>
      <w:r w:rsidRPr="00AE54BF">
        <w:t xml:space="preserve"> </w:t>
      </w:r>
      <w:r w:rsidRPr="00091AB8">
        <w:t xml:space="preserve">confirms there is a record of the </w:t>
      </w:r>
      <w:r>
        <w:t>board</w:t>
      </w:r>
      <w:r w:rsidRPr="00091AB8">
        <w:t xml:space="preserve"> having noted the school budget</w:t>
      </w:r>
      <w:r>
        <w:t xml:space="preserve"> in meeting minutes</w:t>
      </w:r>
      <w:r w:rsidRPr="00091AB8">
        <w:t>.</w:t>
      </w:r>
      <w:r>
        <w:t xml:space="preserve"> </w:t>
      </w:r>
    </w:p>
  </w:footnote>
  <w:footnote w:id="3">
    <w:p w:rsidR="008317DE" w:rsidRDefault="008317DE" w:rsidP="00F15B73">
      <w:pPr>
        <w:jc w:val="both"/>
      </w:pPr>
      <w:r>
        <w:rPr>
          <w:rStyle w:val="FootnoteReference"/>
        </w:rPr>
        <w:footnoteRef/>
      </w:r>
      <w:r>
        <w:t xml:space="preserve"> </w:t>
      </w:r>
      <w:r w:rsidRPr="00F67D11">
        <w:rPr>
          <w:sz w:val="20"/>
          <w:szCs w:val="20"/>
        </w:rPr>
        <w:t xml:space="preserve">A </w:t>
      </w:r>
      <w:r>
        <w:rPr>
          <w:sz w:val="20"/>
          <w:szCs w:val="20"/>
        </w:rPr>
        <w:t>board</w:t>
      </w:r>
      <w:r w:rsidRPr="00F67D11">
        <w:rPr>
          <w:sz w:val="20"/>
          <w:szCs w:val="20"/>
        </w:rPr>
        <w:t xml:space="preserve"> of a school that is not an Independent Public School may apply to the Director General or delegate to take part in the selection of, but not the appointment of, the school principal or any other member of the teaching staff.  The Director General’s delegate for a school that is not an Independent Public School is the Deputy Director General, </w:t>
      </w:r>
      <w:r>
        <w:rPr>
          <w:sz w:val="20"/>
          <w:szCs w:val="20"/>
        </w:rPr>
        <w:t xml:space="preserve">Public </w:t>
      </w:r>
      <w:r w:rsidRPr="00F67D11">
        <w:rPr>
          <w:sz w:val="20"/>
          <w:szCs w:val="20"/>
        </w:rPr>
        <w:t>Schools; and only for schools in their region the Regional Executive Director.  An Independent Public School board takes part in the selection of, but not the appointment of, the school principal.  An Independent Public School board may apply to the Director General or delegate to take part in the selection of, but not the appointment, of any other member of the teaching staff.  Where the school is an Independent Public School, the Director General’s delegate is the school Principal.</w:t>
      </w:r>
      <w:r>
        <w:rPr>
          <w:sz w:val="20"/>
          <w:szCs w:val="20"/>
        </w:rPr>
        <w:t xml:space="preserve">  </w:t>
      </w:r>
    </w:p>
  </w:footnote>
  <w:footnote w:id="4">
    <w:p w:rsidR="008317DE" w:rsidRDefault="008317DE" w:rsidP="00F15B73">
      <w:pPr>
        <w:jc w:val="both"/>
      </w:pPr>
      <w:r>
        <w:rPr>
          <w:rStyle w:val="FootnoteReference"/>
        </w:rPr>
        <w:footnoteRef/>
      </w:r>
      <w:r>
        <w:t xml:space="preserve"> </w:t>
      </w:r>
      <w:r>
        <w:rPr>
          <w:sz w:val="20"/>
          <w:szCs w:val="20"/>
        </w:rPr>
        <w:t xml:space="preserve">Members of Parliament who are also members of a board are prevented from participating in school selection processes by the </w:t>
      </w:r>
      <w:r w:rsidRPr="00542BAB">
        <w:rPr>
          <w:i/>
          <w:sz w:val="20"/>
          <w:szCs w:val="20"/>
        </w:rPr>
        <w:t>Public Sector Management Act 1994</w:t>
      </w:r>
      <w:r>
        <w:rPr>
          <w:sz w:val="20"/>
          <w:szCs w:val="20"/>
        </w:rPr>
        <w:t>.</w:t>
      </w:r>
      <w:r>
        <w:t xml:space="preserve"> </w:t>
      </w:r>
    </w:p>
  </w:footnote>
  <w:footnote w:id="5">
    <w:p w:rsidR="008317DE" w:rsidRDefault="008317DE" w:rsidP="00F15B73">
      <w:pPr>
        <w:pStyle w:val="FootnoteText"/>
        <w:jc w:val="both"/>
      </w:pPr>
      <w:r>
        <w:rPr>
          <w:rStyle w:val="FootnoteReference"/>
        </w:rPr>
        <w:footnoteRef/>
      </w:r>
      <w:r>
        <w:t xml:space="preserve"> </w:t>
      </w:r>
      <w:r w:rsidRPr="00AE54BF">
        <w:t xml:space="preserve">The </w:t>
      </w:r>
      <w:r>
        <w:t xml:space="preserve">Department of Education’s </w:t>
      </w:r>
      <w:r w:rsidRPr="00F912B9">
        <w:t>School Compliance Program</w:t>
      </w:r>
      <w:r w:rsidRPr="00AE54BF">
        <w:t xml:space="preserve"> </w:t>
      </w:r>
      <w:r>
        <w:t>confirms</w:t>
      </w:r>
      <w:r w:rsidRPr="00091AB8">
        <w:t xml:space="preserve"> </w:t>
      </w:r>
      <w:r>
        <w:t xml:space="preserve">there </w:t>
      </w:r>
      <w:r w:rsidRPr="00091AB8">
        <w:t xml:space="preserve">is a record of the </w:t>
      </w:r>
      <w:r>
        <w:t>board</w:t>
      </w:r>
      <w:r w:rsidRPr="00091AB8">
        <w:t xml:space="preserve"> </w:t>
      </w:r>
      <w:r w:rsidRPr="00F912B9">
        <w:t xml:space="preserve">having </w:t>
      </w:r>
      <w:r>
        <w:t>provided approval in meeting minutes.</w:t>
      </w:r>
    </w:p>
  </w:footnote>
  <w:footnote w:id="6">
    <w:p w:rsidR="008317DE" w:rsidRDefault="008317DE" w:rsidP="00F15B73">
      <w:pPr>
        <w:pStyle w:val="FootnoteText"/>
        <w:jc w:val="both"/>
      </w:pPr>
      <w:r>
        <w:rPr>
          <w:rStyle w:val="FootnoteReference"/>
        </w:rPr>
        <w:footnoteRef/>
      </w:r>
      <w:r>
        <w:t xml:space="preserve"> The principal uses the Department’s </w:t>
      </w:r>
      <w:hyperlink r:id="rId3" w:history="1">
        <w:r w:rsidRPr="0055616C">
          <w:rPr>
            <w:rStyle w:val="Hyperlink"/>
            <w:i/>
          </w:rPr>
          <w:t>Document for Incoming Sponsorship to a Public School</w:t>
        </w:r>
      </w:hyperlink>
      <w:r>
        <w:t xml:space="preserve"> and enters into an agreement with a sponsor.</w:t>
      </w:r>
    </w:p>
  </w:footnote>
  <w:footnote w:id="7">
    <w:p w:rsidR="008317DE" w:rsidRDefault="008317DE">
      <w:pPr>
        <w:pStyle w:val="FootnoteText"/>
      </w:pPr>
      <w:r>
        <w:rPr>
          <w:rStyle w:val="FootnoteReference"/>
        </w:rPr>
        <w:footnoteRef/>
      </w:r>
      <w:r>
        <w:t xml:space="preserve"> Department of Education’s </w:t>
      </w:r>
      <w:hyperlink r:id="rId4" w:history="1">
        <w:r w:rsidRPr="0055616C">
          <w:rPr>
            <w:rStyle w:val="Hyperlink"/>
            <w:i/>
          </w:rPr>
          <w:t>Councils and Boards in Public Schools policy and procedures</w:t>
        </w:r>
      </w:hyperlink>
      <w:r>
        <w:t xml:space="preserve"> Section 2.</w:t>
      </w:r>
    </w:p>
  </w:footnote>
  <w:footnote w:id="8">
    <w:p w:rsidR="008317DE" w:rsidRDefault="008317DE">
      <w:pPr>
        <w:pStyle w:val="FootnoteText"/>
      </w:pPr>
      <w:r>
        <w:rPr>
          <w:rStyle w:val="FootnoteReference"/>
        </w:rPr>
        <w:footnoteRef/>
      </w:r>
      <w:r>
        <w:t xml:space="preserve"> Schools may provide support to the council through the school support staff who may undertake the role of the secretary.  Where this occurs the school support staff member is not a member of the council.</w:t>
      </w:r>
    </w:p>
  </w:footnote>
  <w:footnote w:id="9">
    <w:p w:rsidR="008317DE" w:rsidRDefault="008317DE">
      <w:pPr>
        <w:pStyle w:val="FootnoteText"/>
      </w:pPr>
      <w:r>
        <w:rPr>
          <w:rStyle w:val="FootnoteReference"/>
        </w:rPr>
        <w:footnoteRef/>
      </w:r>
      <w:r>
        <w:t xml:space="preserve"> </w:t>
      </w:r>
      <w:hyperlink r:id="rId5" w:history="1">
        <w:r w:rsidRPr="00F67532">
          <w:rPr>
            <w:rStyle w:val="Hyperlink"/>
            <w:i/>
          </w:rPr>
          <w:t>Criminal History Screening for Department of Education Sites policy and procedures</w:t>
        </w:r>
      </w:hyperlink>
      <w:r>
        <w:t xml:space="preserve"> and </w:t>
      </w:r>
      <w:hyperlink r:id="rId6" w:history="1">
        <w:r w:rsidRPr="00F67532">
          <w:rPr>
            <w:rStyle w:val="Hyperlink"/>
            <w:i/>
          </w:rPr>
          <w:t>Councils and Boards in Public Schools policy and procedures</w:t>
        </w:r>
      </w:hyperlink>
    </w:p>
  </w:footnote>
  <w:footnote w:id="10">
    <w:p w:rsidR="008317DE" w:rsidRDefault="008317DE">
      <w:pPr>
        <w:pStyle w:val="FootnoteText"/>
      </w:pPr>
      <w:r w:rsidRPr="001B2971">
        <w:rPr>
          <w:rStyle w:val="FootnoteReference"/>
        </w:rPr>
        <w:footnoteRef/>
      </w:r>
      <w:r w:rsidRPr="001B2971">
        <w:t xml:space="preserve"> School Compliance Program, </w:t>
      </w:r>
      <w:r w:rsidRPr="0055616C">
        <w:t>Financial Services</w:t>
      </w:r>
      <w:r w:rsidRPr="001B2971">
        <w:t>, Department of Education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clip_image001"/>
      </v:shape>
    </w:pict>
  </w:numPicBullet>
  <w:abstractNum w:abstractNumId="0" w15:restartNumberingAfterBreak="0">
    <w:nsid w:val="FFFFFF7F"/>
    <w:multiLevelType w:val="singleLevel"/>
    <w:tmpl w:val="6CB8358C"/>
    <w:lvl w:ilvl="0">
      <w:start w:val="1"/>
      <w:numFmt w:val="decimal"/>
      <w:pStyle w:val="ListNumber2"/>
      <w:lvlText w:val="%1."/>
      <w:lvlJc w:val="left"/>
      <w:pPr>
        <w:tabs>
          <w:tab w:val="num" w:pos="643"/>
        </w:tabs>
        <w:ind w:left="643" w:hanging="360"/>
      </w:pPr>
    </w:lvl>
  </w:abstractNum>
  <w:abstractNum w:abstractNumId="1" w15:restartNumberingAfterBreak="0">
    <w:nsid w:val="03504071"/>
    <w:multiLevelType w:val="hybridMultilevel"/>
    <w:tmpl w:val="F3EA0684"/>
    <w:lvl w:ilvl="0" w:tplc="0C090017">
      <w:start w:val="1"/>
      <w:numFmt w:val="lowerLetter"/>
      <w:lvlText w:val="%1)"/>
      <w:lvlJc w:val="left"/>
      <w:pPr>
        <w:tabs>
          <w:tab w:val="num" w:pos="1800"/>
        </w:tabs>
        <w:ind w:left="180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0372544C"/>
    <w:multiLevelType w:val="hybridMultilevel"/>
    <w:tmpl w:val="ACE8C2B2"/>
    <w:lvl w:ilvl="0" w:tplc="0C090017">
      <w:start w:val="1"/>
      <w:numFmt w:val="lowerLetter"/>
      <w:lvlText w:val="%1)"/>
      <w:lvlJc w:val="left"/>
      <w:pPr>
        <w:tabs>
          <w:tab w:val="num" w:pos="720"/>
        </w:tabs>
        <w:ind w:left="720" w:hanging="360"/>
      </w:pPr>
    </w:lvl>
    <w:lvl w:ilvl="1" w:tplc="DE641F5C">
      <w:start w:val="1"/>
      <w:numFmt w:val="lowerLetter"/>
      <w:lvlText w:val="%2)"/>
      <w:lvlJc w:val="left"/>
      <w:pPr>
        <w:tabs>
          <w:tab w:val="num" w:pos="1440"/>
        </w:tabs>
        <w:ind w:left="1440" w:hanging="360"/>
      </w:pPr>
      <w:rPr>
        <w:color w:val="auto"/>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052C2770"/>
    <w:multiLevelType w:val="hybridMultilevel"/>
    <w:tmpl w:val="3352511E"/>
    <w:lvl w:ilvl="0" w:tplc="0C090011">
      <w:start w:val="1"/>
      <w:numFmt w:val="decimal"/>
      <w:lvlText w:val="%1)"/>
      <w:lvlJc w:val="left"/>
      <w:pPr>
        <w:tabs>
          <w:tab w:val="num" w:pos="360"/>
        </w:tabs>
        <w:ind w:left="360" w:hanging="360"/>
      </w:pPr>
    </w:lvl>
    <w:lvl w:ilvl="1" w:tplc="4426BB98">
      <w:start w:val="1"/>
      <w:numFmt w:val="lowerLetter"/>
      <w:lvlText w:val="%2)"/>
      <w:lvlJc w:val="left"/>
      <w:pPr>
        <w:tabs>
          <w:tab w:val="num" w:pos="1080"/>
        </w:tabs>
        <w:ind w:left="1080" w:hanging="360"/>
      </w:pPr>
      <w:rPr>
        <w:rFonts w:ascii="Arial" w:eastAsia="Times New Roman" w:hAnsi="Arial" w:cs="Arial"/>
      </w:rPr>
    </w:lvl>
    <w:lvl w:ilvl="2" w:tplc="0C09001B">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4" w15:restartNumberingAfterBreak="0">
    <w:nsid w:val="05703C6E"/>
    <w:multiLevelType w:val="hybridMultilevel"/>
    <w:tmpl w:val="F38E27CA"/>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07B44616"/>
    <w:multiLevelType w:val="hybridMultilevel"/>
    <w:tmpl w:val="8EEEB2DA"/>
    <w:lvl w:ilvl="0" w:tplc="0C090011">
      <w:start w:val="1"/>
      <w:numFmt w:val="decimal"/>
      <w:lvlText w:val="%1)"/>
      <w:lvlJc w:val="left"/>
      <w:pPr>
        <w:tabs>
          <w:tab w:val="num" w:pos="720"/>
        </w:tabs>
        <w:ind w:left="720" w:hanging="360"/>
      </w:pPr>
    </w:lvl>
    <w:lvl w:ilvl="1" w:tplc="0C090017">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0FE451FD"/>
    <w:multiLevelType w:val="hybridMultilevel"/>
    <w:tmpl w:val="38300426"/>
    <w:lvl w:ilvl="0" w:tplc="0C090017">
      <w:start w:val="1"/>
      <w:numFmt w:val="lowerLetter"/>
      <w:lvlText w:val="%1)"/>
      <w:lvlJc w:val="left"/>
      <w:pPr>
        <w:tabs>
          <w:tab w:val="num" w:pos="1800"/>
        </w:tabs>
        <w:ind w:left="1800" w:hanging="360"/>
      </w:pPr>
    </w:lvl>
    <w:lvl w:ilvl="1" w:tplc="0C090019" w:tentative="1">
      <w:start w:val="1"/>
      <w:numFmt w:val="lowerLetter"/>
      <w:lvlText w:val="%2."/>
      <w:lvlJc w:val="left"/>
      <w:pPr>
        <w:tabs>
          <w:tab w:val="num" w:pos="2520"/>
        </w:tabs>
        <w:ind w:left="2520" w:hanging="360"/>
      </w:pPr>
    </w:lvl>
    <w:lvl w:ilvl="2" w:tplc="0C09001B" w:tentative="1">
      <w:start w:val="1"/>
      <w:numFmt w:val="lowerRoman"/>
      <w:lvlText w:val="%3."/>
      <w:lvlJc w:val="right"/>
      <w:pPr>
        <w:tabs>
          <w:tab w:val="num" w:pos="3240"/>
        </w:tabs>
        <w:ind w:left="3240" w:hanging="180"/>
      </w:pPr>
    </w:lvl>
    <w:lvl w:ilvl="3" w:tplc="0C09000F" w:tentative="1">
      <w:start w:val="1"/>
      <w:numFmt w:val="decimal"/>
      <w:lvlText w:val="%4."/>
      <w:lvlJc w:val="left"/>
      <w:pPr>
        <w:tabs>
          <w:tab w:val="num" w:pos="3960"/>
        </w:tabs>
        <w:ind w:left="3960" w:hanging="360"/>
      </w:pPr>
    </w:lvl>
    <w:lvl w:ilvl="4" w:tplc="0C090019" w:tentative="1">
      <w:start w:val="1"/>
      <w:numFmt w:val="lowerLetter"/>
      <w:lvlText w:val="%5."/>
      <w:lvlJc w:val="left"/>
      <w:pPr>
        <w:tabs>
          <w:tab w:val="num" w:pos="4680"/>
        </w:tabs>
        <w:ind w:left="4680" w:hanging="360"/>
      </w:pPr>
    </w:lvl>
    <w:lvl w:ilvl="5" w:tplc="0C09001B" w:tentative="1">
      <w:start w:val="1"/>
      <w:numFmt w:val="lowerRoman"/>
      <w:lvlText w:val="%6."/>
      <w:lvlJc w:val="right"/>
      <w:pPr>
        <w:tabs>
          <w:tab w:val="num" w:pos="5400"/>
        </w:tabs>
        <w:ind w:left="5400" w:hanging="180"/>
      </w:pPr>
    </w:lvl>
    <w:lvl w:ilvl="6" w:tplc="0C09000F" w:tentative="1">
      <w:start w:val="1"/>
      <w:numFmt w:val="decimal"/>
      <w:lvlText w:val="%7."/>
      <w:lvlJc w:val="left"/>
      <w:pPr>
        <w:tabs>
          <w:tab w:val="num" w:pos="6120"/>
        </w:tabs>
        <w:ind w:left="6120" w:hanging="360"/>
      </w:pPr>
    </w:lvl>
    <w:lvl w:ilvl="7" w:tplc="0C090019" w:tentative="1">
      <w:start w:val="1"/>
      <w:numFmt w:val="lowerLetter"/>
      <w:lvlText w:val="%8."/>
      <w:lvlJc w:val="left"/>
      <w:pPr>
        <w:tabs>
          <w:tab w:val="num" w:pos="6840"/>
        </w:tabs>
        <w:ind w:left="6840" w:hanging="360"/>
      </w:pPr>
    </w:lvl>
    <w:lvl w:ilvl="8" w:tplc="0C09001B" w:tentative="1">
      <w:start w:val="1"/>
      <w:numFmt w:val="lowerRoman"/>
      <w:lvlText w:val="%9."/>
      <w:lvlJc w:val="right"/>
      <w:pPr>
        <w:tabs>
          <w:tab w:val="num" w:pos="7560"/>
        </w:tabs>
        <w:ind w:left="7560" w:hanging="180"/>
      </w:pPr>
    </w:lvl>
  </w:abstractNum>
  <w:abstractNum w:abstractNumId="7" w15:restartNumberingAfterBreak="0">
    <w:nsid w:val="10FD5BAE"/>
    <w:multiLevelType w:val="multilevel"/>
    <w:tmpl w:val="56BE5264"/>
    <w:numStyleLink w:val="StyleBulleted"/>
  </w:abstractNum>
  <w:abstractNum w:abstractNumId="8" w15:restartNumberingAfterBreak="0">
    <w:nsid w:val="11925297"/>
    <w:multiLevelType w:val="multilevel"/>
    <w:tmpl w:val="56BE5264"/>
    <w:numStyleLink w:val="StyleBulleted"/>
  </w:abstractNum>
  <w:abstractNum w:abstractNumId="9" w15:restartNumberingAfterBreak="0">
    <w:nsid w:val="14873382"/>
    <w:multiLevelType w:val="multilevel"/>
    <w:tmpl w:val="56BE5264"/>
    <w:numStyleLink w:val="StyleBulleted"/>
  </w:abstractNum>
  <w:abstractNum w:abstractNumId="10" w15:restartNumberingAfterBreak="0">
    <w:nsid w:val="17DA3AEA"/>
    <w:multiLevelType w:val="hybridMultilevel"/>
    <w:tmpl w:val="E85EF702"/>
    <w:lvl w:ilvl="0" w:tplc="0C090017">
      <w:start w:val="1"/>
      <w:numFmt w:val="lowerLetter"/>
      <w:lvlText w:val="%1)"/>
      <w:lvlJc w:val="left"/>
      <w:pPr>
        <w:tabs>
          <w:tab w:val="num" w:pos="1440"/>
        </w:tabs>
        <w:ind w:left="144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18DF6502"/>
    <w:multiLevelType w:val="multilevel"/>
    <w:tmpl w:val="56BE5264"/>
    <w:numStyleLink w:val="StyleBulleted"/>
  </w:abstractNum>
  <w:abstractNum w:abstractNumId="12" w15:restartNumberingAfterBreak="0">
    <w:nsid w:val="19AA446D"/>
    <w:multiLevelType w:val="hybridMultilevel"/>
    <w:tmpl w:val="AAD09F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AF84EF3"/>
    <w:multiLevelType w:val="multilevel"/>
    <w:tmpl w:val="56BE5264"/>
    <w:numStyleLink w:val="StyleBulleted"/>
  </w:abstractNum>
  <w:abstractNum w:abstractNumId="14" w15:restartNumberingAfterBreak="0">
    <w:nsid w:val="1BD02CD5"/>
    <w:multiLevelType w:val="hybridMultilevel"/>
    <w:tmpl w:val="24BA4C90"/>
    <w:lvl w:ilvl="0" w:tplc="0C090017">
      <w:start w:val="1"/>
      <w:numFmt w:val="lowerLetter"/>
      <w:lvlText w:val="%1)"/>
      <w:lvlJc w:val="left"/>
      <w:pPr>
        <w:tabs>
          <w:tab w:val="num" w:pos="1800"/>
        </w:tabs>
        <w:ind w:left="1800" w:hanging="360"/>
      </w:pPr>
    </w:lvl>
    <w:lvl w:ilvl="1" w:tplc="0C090019" w:tentative="1">
      <w:start w:val="1"/>
      <w:numFmt w:val="lowerLetter"/>
      <w:lvlText w:val="%2."/>
      <w:lvlJc w:val="left"/>
      <w:pPr>
        <w:tabs>
          <w:tab w:val="num" w:pos="2520"/>
        </w:tabs>
        <w:ind w:left="2520" w:hanging="360"/>
      </w:pPr>
    </w:lvl>
    <w:lvl w:ilvl="2" w:tplc="0C09001B" w:tentative="1">
      <w:start w:val="1"/>
      <w:numFmt w:val="lowerRoman"/>
      <w:lvlText w:val="%3."/>
      <w:lvlJc w:val="right"/>
      <w:pPr>
        <w:tabs>
          <w:tab w:val="num" w:pos="3240"/>
        </w:tabs>
        <w:ind w:left="3240" w:hanging="180"/>
      </w:pPr>
    </w:lvl>
    <w:lvl w:ilvl="3" w:tplc="0C09000F" w:tentative="1">
      <w:start w:val="1"/>
      <w:numFmt w:val="decimal"/>
      <w:lvlText w:val="%4."/>
      <w:lvlJc w:val="left"/>
      <w:pPr>
        <w:tabs>
          <w:tab w:val="num" w:pos="3960"/>
        </w:tabs>
        <w:ind w:left="3960" w:hanging="360"/>
      </w:pPr>
    </w:lvl>
    <w:lvl w:ilvl="4" w:tplc="0C090019" w:tentative="1">
      <w:start w:val="1"/>
      <w:numFmt w:val="lowerLetter"/>
      <w:lvlText w:val="%5."/>
      <w:lvlJc w:val="left"/>
      <w:pPr>
        <w:tabs>
          <w:tab w:val="num" w:pos="4680"/>
        </w:tabs>
        <w:ind w:left="4680" w:hanging="360"/>
      </w:pPr>
    </w:lvl>
    <w:lvl w:ilvl="5" w:tplc="0C09001B" w:tentative="1">
      <w:start w:val="1"/>
      <w:numFmt w:val="lowerRoman"/>
      <w:lvlText w:val="%6."/>
      <w:lvlJc w:val="right"/>
      <w:pPr>
        <w:tabs>
          <w:tab w:val="num" w:pos="5400"/>
        </w:tabs>
        <w:ind w:left="5400" w:hanging="180"/>
      </w:pPr>
    </w:lvl>
    <w:lvl w:ilvl="6" w:tplc="0C09000F" w:tentative="1">
      <w:start w:val="1"/>
      <w:numFmt w:val="decimal"/>
      <w:lvlText w:val="%7."/>
      <w:lvlJc w:val="left"/>
      <w:pPr>
        <w:tabs>
          <w:tab w:val="num" w:pos="6120"/>
        </w:tabs>
        <w:ind w:left="6120" w:hanging="360"/>
      </w:pPr>
    </w:lvl>
    <w:lvl w:ilvl="7" w:tplc="0C090019" w:tentative="1">
      <w:start w:val="1"/>
      <w:numFmt w:val="lowerLetter"/>
      <w:lvlText w:val="%8."/>
      <w:lvlJc w:val="left"/>
      <w:pPr>
        <w:tabs>
          <w:tab w:val="num" w:pos="6840"/>
        </w:tabs>
        <w:ind w:left="6840" w:hanging="360"/>
      </w:pPr>
    </w:lvl>
    <w:lvl w:ilvl="8" w:tplc="0C09001B" w:tentative="1">
      <w:start w:val="1"/>
      <w:numFmt w:val="lowerRoman"/>
      <w:lvlText w:val="%9."/>
      <w:lvlJc w:val="right"/>
      <w:pPr>
        <w:tabs>
          <w:tab w:val="num" w:pos="7560"/>
        </w:tabs>
        <w:ind w:left="7560" w:hanging="180"/>
      </w:pPr>
    </w:lvl>
  </w:abstractNum>
  <w:abstractNum w:abstractNumId="15" w15:restartNumberingAfterBreak="0">
    <w:nsid w:val="1D5278D1"/>
    <w:multiLevelType w:val="hybridMultilevel"/>
    <w:tmpl w:val="9C62C354"/>
    <w:lvl w:ilvl="0" w:tplc="0C090017">
      <w:start w:val="1"/>
      <w:numFmt w:val="lowerLetter"/>
      <w:lvlText w:val="%1)"/>
      <w:lvlJc w:val="left"/>
      <w:pPr>
        <w:tabs>
          <w:tab w:val="num" w:pos="1440"/>
        </w:tabs>
        <w:ind w:left="144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285739AB"/>
    <w:multiLevelType w:val="hybridMultilevel"/>
    <w:tmpl w:val="421208EC"/>
    <w:lvl w:ilvl="0" w:tplc="6A6E814A">
      <w:start w:val="1"/>
      <w:numFmt w:val="lowerRoman"/>
      <w:lvlText w:val="%1."/>
      <w:lvlJc w:val="left"/>
      <w:pPr>
        <w:ind w:left="1084" w:hanging="360"/>
      </w:pPr>
      <w:rPr>
        <w:rFonts w:hint="default"/>
      </w:rPr>
    </w:lvl>
    <w:lvl w:ilvl="1" w:tplc="0C090019" w:tentative="1">
      <w:start w:val="1"/>
      <w:numFmt w:val="lowerLetter"/>
      <w:lvlText w:val="%2."/>
      <w:lvlJc w:val="left"/>
      <w:pPr>
        <w:ind w:left="1804" w:hanging="360"/>
      </w:pPr>
    </w:lvl>
    <w:lvl w:ilvl="2" w:tplc="0C09001B" w:tentative="1">
      <w:start w:val="1"/>
      <w:numFmt w:val="lowerRoman"/>
      <w:lvlText w:val="%3."/>
      <w:lvlJc w:val="right"/>
      <w:pPr>
        <w:ind w:left="2524" w:hanging="180"/>
      </w:pPr>
    </w:lvl>
    <w:lvl w:ilvl="3" w:tplc="0C09000F" w:tentative="1">
      <w:start w:val="1"/>
      <w:numFmt w:val="decimal"/>
      <w:lvlText w:val="%4."/>
      <w:lvlJc w:val="left"/>
      <w:pPr>
        <w:ind w:left="3244" w:hanging="360"/>
      </w:pPr>
    </w:lvl>
    <w:lvl w:ilvl="4" w:tplc="0C090019" w:tentative="1">
      <w:start w:val="1"/>
      <w:numFmt w:val="lowerLetter"/>
      <w:lvlText w:val="%5."/>
      <w:lvlJc w:val="left"/>
      <w:pPr>
        <w:ind w:left="3964" w:hanging="360"/>
      </w:pPr>
    </w:lvl>
    <w:lvl w:ilvl="5" w:tplc="0C09001B" w:tentative="1">
      <w:start w:val="1"/>
      <w:numFmt w:val="lowerRoman"/>
      <w:lvlText w:val="%6."/>
      <w:lvlJc w:val="right"/>
      <w:pPr>
        <w:ind w:left="4684" w:hanging="180"/>
      </w:pPr>
    </w:lvl>
    <w:lvl w:ilvl="6" w:tplc="0C09000F" w:tentative="1">
      <w:start w:val="1"/>
      <w:numFmt w:val="decimal"/>
      <w:lvlText w:val="%7."/>
      <w:lvlJc w:val="left"/>
      <w:pPr>
        <w:ind w:left="5404" w:hanging="360"/>
      </w:pPr>
    </w:lvl>
    <w:lvl w:ilvl="7" w:tplc="0C090019" w:tentative="1">
      <w:start w:val="1"/>
      <w:numFmt w:val="lowerLetter"/>
      <w:lvlText w:val="%8."/>
      <w:lvlJc w:val="left"/>
      <w:pPr>
        <w:ind w:left="6124" w:hanging="360"/>
      </w:pPr>
    </w:lvl>
    <w:lvl w:ilvl="8" w:tplc="0C09001B" w:tentative="1">
      <w:start w:val="1"/>
      <w:numFmt w:val="lowerRoman"/>
      <w:lvlText w:val="%9."/>
      <w:lvlJc w:val="right"/>
      <w:pPr>
        <w:ind w:left="6844" w:hanging="180"/>
      </w:pPr>
    </w:lvl>
  </w:abstractNum>
  <w:abstractNum w:abstractNumId="17" w15:restartNumberingAfterBreak="0">
    <w:nsid w:val="2A466C09"/>
    <w:multiLevelType w:val="hybridMultilevel"/>
    <w:tmpl w:val="D3CA80EC"/>
    <w:lvl w:ilvl="0" w:tplc="0C090017">
      <w:start w:val="1"/>
      <w:numFmt w:val="lowerLetter"/>
      <w:lvlText w:val="%1)"/>
      <w:lvlJc w:val="left"/>
      <w:pPr>
        <w:tabs>
          <w:tab w:val="num" w:pos="1800"/>
        </w:tabs>
        <w:ind w:left="1800" w:hanging="360"/>
      </w:p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2B465B47"/>
    <w:multiLevelType w:val="hybridMultilevel"/>
    <w:tmpl w:val="DCF08C46"/>
    <w:lvl w:ilvl="0" w:tplc="0C090017">
      <w:start w:val="1"/>
      <w:numFmt w:val="lowerLetter"/>
      <w:lvlText w:val="%1)"/>
      <w:lvlJc w:val="left"/>
      <w:pPr>
        <w:tabs>
          <w:tab w:val="num" w:pos="1080"/>
        </w:tabs>
        <w:ind w:left="1080" w:hanging="360"/>
      </w:p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19" w15:restartNumberingAfterBreak="0">
    <w:nsid w:val="2C5329E4"/>
    <w:multiLevelType w:val="hybridMultilevel"/>
    <w:tmpl w:val="926CA1F2"/>
    <w:lvl w:ilvl="0" w:tplc="0C090017">
      <w:start w:val="1"/>
      <w:numFmt w:val="lowerLetter"/>
      <w:lvlText w:val="%1)"/>
      <w:lvlJc w:val="left"/>
      <w:pPr>
        <w:tabs>
          <w:tab w:val="num" w:pos="1440"/>
        </w:tabs>
        <w:ind w:left="1440" w:hanging="360"/>
      </w:p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15:restartNumberingAfterBreak="0">
    <w:nsid w:val="311C4BB8"/>
    <w:multiLevelType w:val="hybridMultilevel"/>
    <w:tmpl w:val="D2FEF51A"/>
    <w:lvl w:ilvl="0" w:tplc="0C090011">
      <w:start w:val="1"/>
      <w:numFmt w:val="decimal"/>
      <w:lvlText w:val="%1)"/>
      <w:lvlJc w:val="left"/>
      <w:pPr>
        <w:tabs>
          <w:tab w:val="num" w:pos="720"/>
        </w:tabs>
        <w:ind w:left="720" w:hanging="360"/>
      </w:pPr>
    </w:lvl>
    <w:lvl w:ilvl="1" w:tplc="0C090017">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15:restartNumberingAfterBreak="0">
    <w:nsid w:val="31596859"/>
    <w:multiLevelType w:val="hybridMultilevel"/>
    <w:tmpl w:val="9434F6E2"/>
    <w:lvl w:ilvl="0" w:tplc="0C090017">
      <w:start w:val="1"/>
      <w:numFmt w:val="lowerLetter"/>
      <w:lvlText w:val="%1)"/>
      <w:lvlJc w:val="left"/>
      <w:pPr>
        <w:tabs>
          <w:tab w:val="num" w:pos="1800"/>
        </w:tabs>
        <w:ind w:left="1800" w:hanging="360"/>
      </w:pPr>
    </w:lvl>
    <w:lvl w:ilvl="1" w:tplc="0C09001B">
      <w:start w:val="1"/>
      <w:numFmt w:val="lowerRoman"/>
      <w:lvlText w:val="%2."/>
      <w:lvlJc w:val="righ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15:restartNumberingAfterBreak="0">
    <w:nsid w:val="3177668D"/>
    <w:multiLevelType w:val="hybridMultilevel"/>
    <w:tmpl w:val="EE1E9136"/>
    <w:lvl w:ilvl="0" w:tplc="0C090017">
      <w:start w:val="1"/>
      <w:numFmt w:val="lowerLetter"/>
      <w:lvlText w:val="%1)"/>
      <w:lvlJc w:val="left"/>
      <w:pPr>
        <w:tabs>
          <w:tab w:val="num" w:pos="1440"/>
        </w:tabs>
        <w:ind w:left="144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15:restartNumberingAfterBreak="0">
    <w:nsid w:val="320232C8"/>
    <w:multiLevelType w:val="hybridMultilevel"/>
    <w:tmpl w:val="D7D8171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3F044C8"/>
    <w:multiLevelType w:val="hybridMultilevel"/>
    <w:tmpl w:val="C77EC7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34B36B32"/>
    <w:multiLevelType w:val="hybridMultilevel"/>
    <w:tmpl w:val="1D081524"/>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36F75FA2"/>
    <w:multiLevelType w:val="hybridMultilevel"/>
    <w:tmpl w:val="0CFA3A86"/>
    <w:lvl w:ilvl="0" w:tplc="0C090017">
      <w:start w:val="1"/>
      <w:numFmt w:val="lowerLetter"/>
      <w:lvlText w:val="%1)"/>
      <w:lvlJc w:val="left"/>
      <w:pPr>
        <w:tabs>
          <w:tab w:val="num" w:pos="1140"/>
        </w:tabs>
        <w:ind w:left="1140" w:hanging="360"/>
      </w:pPr>
    </w:lvl>
    <w:lvl w:ilvl="1" w:tplc="0C090019" w:tentative="1">
      <w:start w:val="1"/>
      <w:numFmt w:val="lowerLetter"/>
      <w:lvlText w:val="%2."/>
      <w:lvlJc w:val="left"/>
      <w:pPr>
        <w:tabs>
          <w:tab w:val="num" w:pos="1860"/>
        </w:tabs>
        <w:ind w:left="1860" w:hanging="360"/>
      </w:pPr>
    </w:lvl>
    <w:lvl w:ilvl="2" w:tplc="0C09001B" w:tentative="1">
      <w:start w:val="1"/>
      <w:numFmt w:val="lowerRoman"/>
      <w:lvlText w:val="%3."/>
      <w:lvlJc w:val="right"/>
      <w:pPr>
        <w:tabs>
          <w:tab w:val="num" w:pos="2580"/>
        </w:tabs>
        <w:ind w:left="2580" w:hanging="180"/>
      </w:pPr>
    </w:lvl>
    <w:lvl w:ilvl="3" w:tplc="0C09000F" w:tentative="1">
      <w:start w:val="1"/>
      <w:numFmt w:val="decimal"/>
      <w:lvlText w:val="%4."/>
      <w:lvlJc w:val="left"/>
      <w:pPr>
        <w:tabs>
          <w:tab w:val="num" w:pos="3300"/>
        </w:tabs>
        <w:ind w:left="3300" w:hanging="360"/>
      </w:pPr>
    </w:lvl>
    <w:lvl w:ilvl="4" w:tplc="0C090019" w:tentative="1">
      <w:start w:val="1"/>
      <w:numFmt w:val="lowerLetter"/>
      <w:lvlText w:val="%5."/>
      <w:lvlJc w:val="left"/>
      <w:pPr>
        <w:tabs>
          <w:tab w:val="num" w:pos="4020"/>
        </w:tabs>
        <w:ind w:left="4020" w:hanging="360"/>
      </w:pPr>
    </w:lvl>
    <w:lvl w:ilvl="5" w:tplc="0C09001B" w:tentative="1">
      <w:start w:val="1"/>
      <w:numFmt w:val="lowerRoman"/>
      <w:lvlText w:val="%6."/>
      <w:lvlJc w:val="right"/>
      <w:pPr>
        <w:tabs>
          <w:tab w:val="num" w:pos="4740"/>
        </w:tabs>
        <w:ind w:left="4740" w:hanging="180"/>
      </w:pPr>
    </w:lvl>
    <w:lvl w:ilvl="6" w:tplc="0C09000F" w:tentative="1">
      <w:start w:val="1"/>
      <w:numFmt w:val="decimal"/>
      <w:lvlText w:val="%7."/>
      <w:lvlJc w:val="left"/>
      <w:pPr>
        <w:tabs>
          <w:tab w:val="num" w:pos="5460"/>
        </w:tabs>
        <w:ind w:left="5460" w:hanging="360"/>
      </w:pPr>
    </w:lvl>
    <w:lvl w:ilvl="7" w:tplc="0C090019" w:tentative="1">
      <w:start w:val="1"/>
      <w:numFmt w:val="lowerLetter"/>
      <w:lvlText w:val="%8."/>
      <w:lvlJc w:val="left"/>
      <w:pPr>
        <w:tabs>
          <w:tab w:val="num" w:pos="6180"/>
        </w:tabs>
        <w:ind w:left="6180" w:hanging="360"/>
      </w:pPr>
    </w:lvl>
    <w:lvl w:ilvl="8" w:tplc="0C09001B" w:tentative="1">
      <w:start w:val="1"/>
      <w:numFmt w:val="lowerRoman"/>
      <w:lvlText w:val="%9."/>
      <w:lvlJc w:val="right"/>
      <w:pPr>
        <w:tabs>
          <w:tab w:val="num" w:pos="6900"/>
        </w:tabs>
        <w:ind w:left="6900" w:hanging="180"/>
      </w:pPr>
    </w:lvl>
  </w:abstractNum>
  <w:abstractNum w:abstractNumId="27" w15:restartNumberingAfterBreak="0">
    <w:nsid w:val="375A3CC9"/>
    <w:multiLevelType w:val="hybridMultilevel"/>
    <w:tmpl w:val="593479DE"/>
    <w:lvl w:ilvl="0" w:tplc="A34AD570">
      <w:start w:val="1"/>
      <w:numFmt w:val="bullet"/>
      <w:lvlText w:val=""/>
      <w:lvlJc w:val="left"/>
      <w:pPr>
        <w:tabs>
          <w:tab w:val="num" w:pos="397"/>
        </w:tabs>
        <w:ind w:left="397" w:hanging="397"/>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77A776B"/>
    <w:multiLevelType w:val="hybridMultilevel"/>
    <w:tmpl w:val="18EEC71C"/>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386B2809"/>
    <w:multiLevelType w:val="multilevel"/>
    <w:tmpl w:val="47444EFA"/>
    <w:lvl w:ilvl="0">
      <w:start w:val="1"/>
      <w:numFmt w:val="bullet"/>
      <w:lvlText w:val=""/>
      <w:lvlJc w:val="left"/>
      <w:pPr>
        <w:tabs>
          <w:tab w:val="num" w:pos="720"/>
        </w:tabs>
        <w:ind w:left="720" w:hanging="360"/>
      </w:pPr>
      <w:rPr>
        <w:rFonts w:ascii="Symbol" w:hAnsi="Symbol" w:hint="default"/>
        <w:sz w:val="22"/>
      </w:rPr>
    </w:lvl>
    <w:lvl w:ilvl="1">
      <w:start w:val="1"/>
      <w:numFmt w:val="lowerRoman"/>
      <w:lvlText w:val="%2."/>
      <w:lvlJc w:val="right"/>
      <w:pPr>
        <w:tabs>
          <w:tab w:val="num" w:pos="1440"/>
        </w:tabs>
        <w:ind w:left="1440" w:hanging="360"/>
      </w:pPr>
      <w:rPr>
        <w:rFonts w:hint="default"/>
        <w:sz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E84129B"/>
    <w:multiLevelType w:val="hybridMultilevel"/>
    <w:tmpl w:val="DCBCA1D2"/>
    <w:lvl w:ilvl="0" w:tplc="0C090017">
      <w:start w:val="1"/>
      <w:numFmt w:val="lowerLetter"/>
      <w:lvlText w:val="%1)"/>
      <w:lvlJc w:val="left"/>
      <w:pPr>
        <w:tabs>
          <w:tab w:val="num" w:pos="2160"/>
        </w:tabs>
        <w:ind w:left="2160" w:hanging="360"/>
      </w:p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31" w15:restartNumberingAfterBreak="0">
    <w:nsid w:val="3FE7522E"/>
    <w:multiLevelType w:val="hybridMultilevel"/>
    <w:tmpl w:val="D6923DFA"/>
    <w:lvl w:ilvl="0" w:tplc="0C090001">
      <w:start w:val="1"/>
      <w:numFmt w:val="bullet"/>
      <w:lvlText w:val=""/>
      <w:lvlJc w:val="left"/>
      <w:pPr>
        <w:tabs>
          <w:tab w:val="num" w:pos="1080"/>
        </w:tabs>
        <w:ind w:left="1080" w:hanging="360"/>
      </w:pPr>
      <w:rPr>
        <w:rFonts w:ascii="Symbol" w:hAnsi="Symbol" w:hint="default"/>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32" w15:restartNumberingAfterBreak="0">
    <w:nsid w:val="41150D35"/>
    <w:multiLevelType w:val="hybridMultilevel"/>
    <w:tmpl w:val="B70604E2"/>
    <w:lvl w:ilvl="0" w:tplc="612C5BC2">
      <w:start w:val="1"/>
      <w:numFmt w:val="lowerLetter"/>
      <w:lvlText w:val="%1)"/>
      <w:lvlJc w:val="left"/>
      <w:pPr>
        <w:tabs>
          <w:tab w:val="num" w:pos="1800"/>
        </w:tabs>
        <w:ind w:left="1800" w:hanging="360"/>
      </w:pPr>
    </w:lvl>
    <w:lvl w:ilvl="1" w:tplc="B9EC0422" w:tentative="1">
      <w:start w:val="1"/>
      <w:numFmt w:val="lowerLetter"/>
      <w:lvlText w:val="%2."/>
      <w:lvlJc w:val="left"/>
      <w:pPr>
        <w:tabs>
          <w:tab w:val="num" w:pos="1800"/>
        </w:tabs>
        <w:ind w:left="1800" w:hanging="360"/>
      </w:pPr>
    </w:lvl>
    <w:lvl w:ilvl="2" w:tplc="C832A38C" w:tentative="1">
      <w:start w:val="1"/>
      <w:numFmt w:val="lowerRoman"/>
      <w:lvlText w:val="%3."/>
      <w:lvlJc w:val="right"/>
      <w:pPr>
        <w:tabs>
          <w:tab w:val="num" w:pos="2520"/>
        </w:tabs>
        <w:ind w:left="2520" w:hanging="180"/>
      </w:pPr>
    </w:lvl>
    <w:lvl w:ilvl="3" w:tplc="A3A0AAAC" w:tentative="1">
      <w:start w:val="1"/>
      <w:numFmt w:val="decimal"/>
      <w:lvlText w:val="%4."/>
      <w:lvlJc w:val="left"/>
      <w:pPr>
        <w:tabs>
          <w:tab w:val="num" w:pos="3240"/>
        </w:tabs>
        <w:ind w:left="3240" w:hanging="360"/>
      </w:pPr>
    </w:lvl>
    <w:lvl w:ilvl="4" w:tplc="2B781F04" w:tentative="1">
      <w:start w:val="1"/>
      <w:numFmt w:val="lowerLetter"/>
      <w:lvlText w:val="%5."/>
      <w:lvlJc w:val="left"/>
      <w:pPr>
        <w:tabs>
          <w:tab w:val="num" w:pos="3960"/>
        </w:tabs>
        <w:ind w:left="3960" w:hanging="360"/>
      </w:pPr>
    </w:lvl>
    <w:lvl w:ilvl="5" w:tplc="1E6434B4" w:tentative="1">
      <w:start w:val="1"/>
      <w:numFmt w:val="lowerRoman"/>
      <w:lvlText w:val="%6."/>
      <w:lvlJc w:val="right"/>
      <w:pPr>
        <w:tabs>
          <w:tab w:val="num" w:pos="4680"/>
        </w:tabs>
        <w:ind w:left="4680" w:hanging="180"/>
      </w:pPr>
    </w:lvl>
    <w:lvl w:ilvl="6" w:tplc="2DE04828" w:tentative="1">
      <w:start w:val="1"/>
      <w:numFmt w:val="decimal"/>
      <w:lvlText w:val="%7."/>
      <w:lvlJc w:val="left"/>
      <w:pPr>
        <w:tabs>
          <w:tab w:val="num" w:pos="5400"/>
        </w:tabs>
        <w:ind w:left="5400" w:hanging="360"/>
      </w:pPr>
    </w:lvl>
    <w:lvl w:ilvl="7" w:tplc="ABF43BEA" w:tentative="1">
      <w:start w:val="1"/>
      <w:numFmt w:val="lowerLetter"/>
      <w:lvlText w:val="%8."/>
      <w:lvlJc w:val="left"/>
      <w:pPr>
        <w:tabs>
          <w:tab w:val="num" w:pos="6120"/>
        </w:tabs>
        <w:ind w:left="6120" w:hanging="360"/>
      </w:pPr>
    </w:lvl>
    <w:lvl w:ilvl="8" w:tplc="D452FD14" w:tentative="1">
      <w:start w:val="1"/>
      <w:numFmt w:val="lowerRoman"/>
      <w:lvlText w:val="%9."/>
      <w:lvlJc w:val="right"/>
      <w:pPr>
        <w:tabs>
          <w:tab w:val="num" w:pos="6840"/>
        </w:tabs>
        <w:ind w:left="6840" w:hanging="180"/>
      </w:pPr>
    </w:lvl>
  </w:abstractNum>
  <w:abstractNum w:abstractNumId="33" w15:restartNumberingAfterBreak="0">
    <w:nsid w:val="42D80831"/>
    <w:multiLevelType w:val="hybridMultilevel"/>
    <w:tmpl w:val="02CA384A"/>
    <w:lvl w:ilvl="0" w:tplc="0C090017">
      <w:start w:val="1"/>
      <w:numFmt w:val="lowerLetter"/>
      <w:lvlText w:val="%1)"/>
      <w:lvlJc w:val="left"/>
      <w:pPr>
        <w:tabs>
          <w:tab w:val="num" w:pos="1440"/>
        </w:tabs>
        <w:ind w:left="1440" w:hanging="360"/>
      </w:pPr>
    </w:lvl>
    <w:lvl w:ilvl="1" w:tplc="0C090019" w:tentative="1">
      <w:start w:val="1"/>
      <w:numFmt w:val="lowerLetter"/>
      <w:lvlText w:val="%2."/>
      <w:lvlJc w:val="left"/>
      <w:pPr>
        <w:tabs>
          <w:tab w:val="num" w:pos="2160"/>
        </w:tabs>
        <w:ind w:left="2160" w:hanging="360"/>
      </w:pPr>
    </w:lvl>
    <w:lvl w:ilvl="2" w:tplc="0C09001B" w:tentative="1">
      <w:start w:val="1"/>
      <w:numFmt w:val="lowerRoman"/>
      <w:lvlText w:val="%3."/>
      <w:lvlJc w:val="right"/>
      <w:pPr>
        <w:tabs>
          <w:tab w:val="num" w:pos="2880"/>
        </w:tabs>
        <w:ind w:left="2880" w:hanging="180"/>
      </w:pPr>
    </w:lvl>
    <w:lvl w:ilvl="3" w:tplc="0C09000F" w:tentative="1">
      <w:start w:val="1"/>
      <w:numFmt w:val="decimal"/>
      <w:lvlText w:val="%4."/>
      <w:lvlJc w:val="left"/>
      <w:pPr>
        <w:tabs>
          <w:tab w:val="num" w:pos="3600"/>
        </w:tabs>
        <w:ind w:left="3600" w:hanging="360"/>
      </w:pPr>
    </w:lvl>
    <w:lvl w:ilvl="4" w:tplc="0C090019" w:tentative="1">
      <w:start w:val="1"/>
      <w:numFmt w:val="lowerLetter"/>
      <w:lvlText w:val="%5."/>
      <w:lvlJc w:val="left"/>
      <w:pPr>
        <w:tabs>
          <w:tab w:val="num" w:pos="4320"/>
        </w:tabs>
        <w:ind w:left="4320" w:hanging="360"/>
      </w:pPr>
    </w:lvl>
    <w:lvl w:ilvl="5" w:tplc="0C09001B" w:tentative="1">
      <w:start w:val="1"/>
      <w:numFmt w:val="lowerRoman"/>
      <w:lvlText w:val="%6."/>
      <w:lvlJc w:val="right"/>
      <w:pPr>
        <w:tabs>
          <w:tab w:val="num" w:pos="5040"/>
        </w:tabs>
        <w:ind w:left="5040" w:hanging="180"/>
      </w:pPr>
    </w:lvl>
    <w:lvl w:ilvl="6" w:tplc="0C09000F" w:tentative="1">
      <w:start w:val="1"/>
      <w:numFmt w:val="decimal"/>
      <w:lvlText w:val="%7."/>
      <w:lvlJc w:val="left"/>
      <w:pPr>
        <w:tabs>
          <w:tab w:val="num" w:pos="5760"/>
        </w:tabs>
        <w:ind w:left="5760" w:hanging="360"/>
      </w:pPr>
    </w:lvl>
    <w:lvl w:ilvl="7" w:tplc="0C090019" w:tentative="1">
      <w:start w:val="1"/>
      <w:numFmt w:val="lowerLetter"/>
      <w:lvlText w:val="%8."/>
      <w:lvlJc w:val="left"/>
      <w:pPr>
        <w:tabs>
          <w:tab w:val="num" w:pos="6480"/>
        </w:tabs>
        <w:ind w:left="6480" w:hanging="360"/>
      </w:pPr>
    </w:lvl>
    <w:lvl w:ilvl="8" w:tplc="0C09001B" w:tentative="1">
      <w:start w:val="1"/>
      <w:numFmt w:val="lowerRoman"/>
      <w:lvlText w:val="%9."/>
      <w:lvlJc w:val="right"/>
      <w:pPr>
        <w:tabs>
          <w:tab w:val="num" w:pos="7200"/>
        </w:tabs>
        <w:ind w:left="7200" w:hanging="180"/>
      </w:pPr>
    </w:lvl>
  </w:abstractNum>
  <w:abstractNum w:abstractNumId="34" w15:restartNumberingAfterBreak="0">
    <w:nsid w:val="43E61225"/>
    <w:multiLevelType w:val="singleLevel"/>
    <w:tmpl w:val="0C090001"/>
    <w:lvl w:ilvl="0">
      <w:start w:val="1"/>
      <w:numFmt w:val="bullet"/>
      <w:lvlText w:val=""/>
      <w:lvlJc w:val="left"/>
      <w:pPr>
        <w:tabs>
          <w:tab w:val="num" w:pos="1440"/>
        </w:tabs>
        <w:ind w:left="1440" w:hanging="360"/>
      </w:pPr>
      <w:rPr>
        <w:rFonts w:ascii="Symbol" w:hAnsi="Symbol" w:hint="default"/>
      </w:rPr>
    </w:lvl>
  </w:abstractNum>
  <w:abstractNum w:abstractNumId="35" w15:restartNumberingAfterBreak="0">
    <w:nsid w:val="481A4AB6"/>
    <w:multiLevelType w:val="hybridMultilevel"/>
    <w:tmpl w:val="36C69628"/>
    <w:lvl w:ilvl="0" w:tplc="DFE4C770">
      <w:start w:val="1"/>
      <w:numFmt w:val="lowerLetter"/>
      <w:lvlText w:val="%1)"/>
      <w:lvlJc w:val="left"/>
      <w:pPr>
        <w:tabs>
          <w:tab w:val="num" w:pos="1800"/>
        </w:tabs>
        <w:ind w:left="1800" w:hanging="360"/>
      </w:pPr>
    </w:lvl>
    <w:lvl w:ilvl="1" w:tplc="9DDC9494" w:tentative="1">
      <w:start w:val="1"/>
      <w:numFmt w:val="lowerLetter"/>
      <w:lvlText w:val="%2."/>
      <w:lvlJc w:val="left"/>
      <w:pPr>
        <w:tabs>
          <w:tab w:val="num" w:pos="1440"/>
        </w:tabs>
        <w:ind w:left="1440" w:hanging="360"/>
      </w:pPr>
    </w:lvl>
    <w:lvl w:ilvl="2" w:tplc="7A28B41A" w:tentative="1">
      <w:start w:val="1"/>
      <w:numFmt w:val="lowerRoman"/>
      <w:lvlText w:val="%3."/>
      <w:lvlJc w:val="right"/>
      <w:pPr>
        <w:tabs>
          <w:tab w:val="num" w:pos="2160"/>
        </w:tabs>
        <w:ind w:left="2160" w:hanging="180"/>
      </w:pPr>
    </w:lvl>
    <w:lvl w:ilvl="3" w:tplc="ED58DD0C" w:tentative="1">
      <w:start w:val="1"/>
      <w:numFmt w:val="decimal"/>
      <w:lvlText w:val="%4."/>
      <w:lvlJc w:val="left"/>
      <w:pPr>
        <w:tabs>
          <w:tab w:val="num" w:pos="2880"/>
        </w:tabs>
        <w:ind w:left="2880" w:hanging="360"/>
      </w:pPr>
    </w:lvl>
    <w:lvl w:ilvl="4" w:tplc="DA300EEA" w:tentative="1">
      <w:start w:val="1"/>
      <w:numFmt w:val="lowerLetter"/>
      <w:lvlText w:val="%5."/>
      <w:lvlJc w:val="left"/>
      <w:pPr>
        <w:tabs>
          <w:tab w:val="num" w:pos="3600"/>
        </w:tabs>
        <w:ind w:left="3600" w:hanging="360"/>
      </w:pPr>
    </w:lvl>
    <w:lvl w:ilvl="5" w:tplc="97BCABEA" w:tentative="1">
      <w:start w:val="1"/>
      <w:numFmt w:val="lowerRoman"/>
      <w:lvlText w:val="%6."/>
      <w:lvlJc w:val="right"/>
      <w:pPr>
        <w:tabs>
          <w:tab w:val="num" w:pos="4320"/>
        </w:tabs>
        <w:ind w:left="4320" w:hanging="180"/>
      </w:pPr>
    </w:lvl>
    <w:lvl w:ilvl="6" w:tplc="C69A8F4E" w:tentative="1">
      <w:start w:val="1"/>
      <w:numFmt w:val="decimal"/>
      <w:lvlText w:val="%7."/>
      <w:lvlJc w:val="left"/>
      <w:pPr>
        <w:tabs>
          <w:tab w:val="num" w:pos="5040"/>
        </w:tabs>
        <w:ind w:left="5040" w:hanging="360"/>
      </w:pPr>
    </w:lvl>
    <w:lvl w:ilvl="7" w:tplc="09E85302" w:tentative="1">
      <w:start w:val="1"/>
      <w:numFmt w:val="lowerLetter"/>
      <w:lvlText w:val="%8."/>
      <w:lvlJc w:val="left"/>
      <w:pPr>
        <w:tabs>
          <w:tab w:val="num" w:pos="5760"/>
        </w:tabs>
        <w:ind w:left="5760" w:hanging="360"/>
      </w:pPr>
    </w:lvl>
    <w:lvl w:ilvl="8" w:tplc="D794CC38" w:tentative="1">
      <w:start w:val="1"/>
      <w:numFmt w:val="lowerRoman"/>
      <w:lvlText w:val="%9."/>
      <w:lvlJc w:val="right"/>
      <w:pPr>
        <w:tabs>
          <w:tab w:val="num" w:pos="6480"/>
        </w:tabs>
        <w:ind w:left="6480" w:hanging="180"/>
      </w:pPr>
    </w:lvl>
  </w:abstractNum>
  <w:abstractNum w:abstractNumId="36" w15:restartNumberingAfterBreak="0">
    <w:nsid w:val="4AF14491"/>
    <w:multiLevelType w:val="multilevel"/>
    <w:tmpl w:val="56BE5264"/>
    <w:numStyleLink w:val="StyleBulleted"/>
  </w:abstractNum>
  <w:abstractNum w:abstractNumId="37" w15:restartNumberingAfterBreak="0">
    <w:nsid w:val="4BCE726E"/>
    <w:multiLevelType w:val="hybridMultilevel"/>
    <w:tmpl w:val="56BE5264"/>
    <w:lvl w:ilvl="0" w:tplc="A17CB5FE">
      <w:start w:val="1"/>
      <w:numFmt w:val="bullet"/>
      <w:pStyle w:val="ListNumber1"/>
      <w:lvlText w:val="o"/>
      <w:lvlJc w:val="left"/>
      <w:pPr>
        <w:tabs>
          <w:tab w:val="num" w:pos="720"/>
        </w:tabs>
        <w:ind w:left="720" w:hanging="360"/>
      </w:pPr>
      <w:rPr>
        <w:rFonts w:ascii="Courier New" w:hAnsi="Courier New" w:cs="Courier New" w:hint="default"/>
      </w:rPr>
    </w:lvl>
    <w:lvl w:ilvl="1" w:tplc="76F4DD06">
      <w:start w:val="1"/>
      <w:numFmt w:val="bullet"/>
      <w:lvlText w:val="o"/>
      <w:lvlJc w:val="left"/>
      <w:pPr>
        <w:tabs>
          <w:tab w:val="num" w:pos="1440"/>
        </w:tabs>
        <w:ind w:left="1440" w:hanging="360"/>
      </w:pPr>
      <w:rPr>
        <w:rFonts w:ascii="Courier New" w:hAnsi="Courier New" w:cs="Courier New" w:hint="default"/>
      </w:rPr>
    </w:lvl>
    <w:lvl w:ilvl="2" w:tplc="ACC0B5FA" w:tentative="1">
      <w:start w:val="1"/>
      <w:numFmt w:val="bullet"/>
      <w:lvlText w:val=""/>
      <w:lvlJc w:val="left"/>
      <w:pPr>
        <w:tabs>
          <w:tab w:val="num" w:pos="2160"/>
        </w:tabs>
        <w:ind w:left="2160" w:hanging="360"/>
      </w:pPr>
      <w:rPr>
        <w:rFonts w:ascii="Wingdings" w:hAnsi="Wingdings" w:hint="default"/>
      </w:rPr>
    </w:lvl>
    <w:lvl w:ilvl="3" w:tplc="AC1678CE" w:tentative="1">
      <w:start w:val="1"/>
      <w:numFmt w:val="bullet"/>
      <w:lvlText w:val=""/>
      <w:lvlJc w:val="left"/>
      <w:pPr>
        <w:tabs>
          <w:tab w:val="num" w:pos="2880"/>
        </w:tabs>
        <w:ind w:left="2880" w:hanging="360"/>
      </w:pPr>
      <w:rPr>
        <w:rFonts w:ascii="Symbol" w:hAnsi="Symbol" w:hint="default"/>
      </w:rPr>
    </w:lvl>
    <w:lvl w:ilvl="4" w:tplc="0B808C0A" w:tentative="1">
      <w:start w:val="1"/>
      <w:numFmt w:val="bullet"/>
      <w:lvlText w:val="o"/>
      <w:lvlJc w:val="left"/>
      <w:pPr>
        <w:tabs>
          <w:tab w:val="num" w:pos="3600"/>
        </w:tabs>
        <w:ind w:left="3600" w:hanging="360"/>
      </w:pPr>
      <w:rPr>
        <w:rFonts w:ascii="Courier New" w:hAnsi="Courier New" w:cs="Courier New" w:hint="default"/>
      </w:rPr>
    </w:lvl>
    <w:lvl w:ilvl="5" w:tplc="E87C58EC" w:tentative="1">
      <w:start w:val="1"/>
      <w:numFmt w:val="bullet"/>
      <w:lvlText w:val=""/>
      <w:lvlJc w:val="left"/>
      <w:pPr>
        <w:tabs>
          <w:tab w:val="num" w:pos="4320"/>
        </w:tabs>
        <w:ind w:left="4320" w:hanging="360"/>
      </w:pPr>
      <w:rPr>
        <w:rFonts w:ascii="Wingdings" w:hAnsi="Wingdings" w:hint="default"/>
      </w:rPr>
    </w:lvl>
    <w:lvl w:ilvl="6" w:tplc="E9225EDE" w:tentative="1">
      <w:start w:val="1"/>
      <w:numFmt w:val="bullet"/>
      <w:lvlText w:val=""/>
      <w:lvlJc w:val="left"/>
      <w:pPr>
        <w:tabs>
          <w:tab w:val="num" w:pos="5040"/>
        </w:tabs>
        <w:ind w:left="5040" w:hanging="360"/>
      </w:pPr>
      <w:rPr>
        <w:rFonts w:ascii="Symbol" w:hAnsi="Symbol" w:hint="default"/>
      </w:rPr>
    </w:lvl>
    <w:lvl w:ilvl="7" w:tplc="CF92CE76" w:tentative="1">
      <w:start w:val="1"/>
      <w:numFmt w:val="bullet"/>
      <w:lvlText w:val="o"/>
      <w:lvlJc w:val="left"/>
      <w:pPr>
        <w:tabs>
          <w:tab w:val="num" w:pos="5760"/>
        </w:tabs>
        <w:ind w:left="5760" w:hanging="360"/>
      </w:pPr>
      <w:rPr>
        <w:rFonts w:ascii="Courier New" w:hAnsi="Courier New" w:cs="Courier New" w:hint="default"/>
      </w:rPr>
    </w:lvl>
    <w:lvl w:ilvl="8" w:tplc="40EE7078"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F291E95"/>
    <w:multiLevelType w:val="multilevel"/>
    <w:tmpl w:val="56BE5264"/>
    <w:numStyleLink w:val="StyleBulleted"/>
  </w:abstractNum>
  <w:abstractNum w:abstractNumId="39" w15:restartNumberingAfterBreak="0">
    <w:nsid w:val="4FBF1FBB"/>
    <w:multiLevelType w:val="hybridMultilevel"/>
    <w:tmpl w:val="E4C62B08"/>
    <w:lvl w:ilvl="0" w:tplc="B0CAE8A4">
      <w:start w:val="1"/>
      <w:numFmt w:val="lowerLetter"/>
      <w:lvlText w:val="%1)"/>
      <w:lvlJc w:val="left"/>
      <w:pPr>
        <w:tabs>
          <w:tab w:val="num" w:pos="1440"/>
        </w:tabs>
        <w:ind w:left="1440" w:hanging="360"/>
      </w:pPr>
    </w:lvl>
    <w:lvl w:ilvl="1" w:tplc="79CE6F9E" w:tentative="1">
      <w:start w:val="1"/>
      <w:numFmt w:val="lowerLetter"/>
      <w:lvlText w:val="%2."/>
      <w:lvlJc w:val="left"/>
      <w:pPr>
        <w:tabs>
          <w:tab w:val="num" w:pos="2160"/>
        </w:tabs>
        <w:ind w:left="2160" w:hanging="360"/>
      </w:pPr>
    </w:lvl>
    <w:lvl w:ilvl="2" w:tplc="A0C8B99C" w:tentative="1">
      <w:start w:val="1"/>
      <w:numFmt w:val="lowerRoman"/>
      <w:lvlText w:val="%3."/>
      <w:lvlJc w:val="right"/>
      <w:pPr>
        <w:tabs>
          <w:tab w:val="num" w:pos="2880"/>
        </w:tabs>
        <w:ind w:left="2880" w:hanging="180"/>
      </w:pPr>
    </w:lvl>
    <w:lvl w:ilvl="3" w:tplc="36B4F556" w:tentative="1">
      <w:start w:val="1"/>
      <w:numFmt w:val="decimal"/>
      <w:lvlText w:val="%4."/>
      <w:lvlJc w:val="left"/>
      <w:pPr>
        <w:tabs>
          <w:tab w:val="num" w:pos="3600"/>
        </w:tabs>
        <w:ind w:left="3600" w:hanging="360"/>
      </w:pPr>
    </w:lvl>
    <w:lvl w:ilvl="4" w:tplc="8540752C" w:tentative="1">
      <w:start w:val="1"/>
      <w:numFmt w:val="lowerLetter"/>
      <w:lvlText w:val="%5."/>
      <w:lvlJc w:val="left"/>
      <w:pPr>
        <w:tabs>
          <w:tab w:val="num" w:pos="4320"/>
        </w:tabs>
        <w:ind w:left="4320" w:hanging="360"/>
      </w:pPr>
    </w:lvl>
    <w:lvl w:ilvl="5" w:tplc="B0289358" w:tentative="1">
      <w:start w:val="1"/>
      <w:numFmt w:val="lowerRoman"/>
      <w:lvlText w:val="%6."/>
      <w:lvlJc w:val="right"/>
      <w:pPr>
        <w:tabs>
          <w:tab w:val="num" w:pos="5040"/>
        </w:tabs>
        <w:ind w:left="5040" w:hanging="180"/>
      </w:pPr>
    </w:lvl>
    <w:lvl w:ilvl="6" w:tplc="2D62945C" w:tentative="1">
      <w:start w:val="1"/>
      <w:numFmt w:val="decimal"/>
      <w:lvlText w:val="%7."/>
      <w:lvlJc w:val="left"/>
      <w:pPr>
        <w:tabs>
          <w:tab w:val="num" w:pos="5760"/>
        </w:tabs>
        <w:ind w:left="5760" w:hanging="360"/>
      </w:pPr>
    </w:lvl>
    <w:lvl w:ilvl="7" w:tplc="0F86EB14" w:tentative="1">
      <w:start w:val="1"/>
      <w:numFmt w:val="lowerLetter"/>
      <w:lvlText w:val="%8."/>
      <w:lvlJc w:val="left"/>
      <w:pPr>
        <w:tabs>
          <w:tab w:val="num" w:pos="6480"/>
        </w:tabs>
        <w:ind w:left="6480" w:hanging="360"/>
      </w:pPr>
    </w:lvl>
    <w:lvl w:ilvl="8" w:tplc="F33600C4" w:tentative="1">
      <w:start w:val="1"/>
      <w:numFmt w:val="lowerRoman"/>
      <w:lvlText w:val="%9."/>
      <w:lvlJc w:val="right"/>
      <w:pPr>
        <w:tabs>
          <w:tab w:val="num" w:pos="7200"/>
        </w:tabs>
        <w:ind w:left="7200" w:hanging="180"/>
      </w:pPr>
    </w:lvl>
  </w:abstractNum>
  <w:abstractNum w:abstractNumId="40" w15:restartNumberingAfterBreak="0">
    <w:nsid w:val="537276FD"/>
    <w:multiLevelType w:val="multilevel"/>
    <w:tmpl w:val="56BE5264"/>
    <w:numStyleLink w:val="StyleBulleted"/>
  </w:abstractNum>
  <w:abstractNum w:abstractNumId="41" w15:restartNumberingAfterBreak="0">
    <w:nsid w:val="53B9154E"/>
    <w:multiLevelType w:val="hybridMultilevel"/>
    <w:tmpl w:val="7228D0E0"/>
    <w:lvl w:ilvl="0" w:tplc="FF5050B2">
      <w:start w:val="1"/>
      <w:numFmt w:val="lowerRoman"/>
      <w:lvlText w:val="%1."/>
      <w:lvlJc w:val="left"/>
      <w:pPr>
        <w:ind w:left="1004" w:hanging="360"/>
      </w:pPr>
      <w:rPr>
        <w:rFonts w:hint="default"/>
        <w:i/>
      </w:rPr>
    </w:lvl>
    <w:lvl w:ilvl="1" w:tplc="3336EA0C" w:tentative="1">
      <w:start w:val="1"/>
      <w:numFmt w:val="lowerLetter"/>
      <w:lvlText w:val="%2."/>
      <w:lvlJc w:val="left"/>
      <w:pPr>
        <w:ind w:left="1724" w:hanging="360"/>
      </w:pPr>
    </w:lvl>
    <w:lvl w:ilvl="2" w:tplc="960859C4" w:tentative="1">
      <w:start w:val="1"/>
      <w:numFmt w:val="lowerRoman"/>
      <w:lvlText w:val="%3."/>
      <w:lvlJc w:val="right"/>
      <w:pPr>
        <w:ind w:left="2444" w:hanging="180"/>
      </w:pPr>
    </w:lvl>
    <w:lvl w:ilvl="3" w:tplc="2882781A" w:tentative="1">
      <w:start w:val="1"/>
      <w:numFmt w:val="decimal"/>
      <w:lvlText w:val="%4."/>
      <w:lvlJc w:val="left"/>
      <w:pPr>
        <w:ind w:left="3164" w:hanging="360"/>
      </w:pPr>
    </w:lvl>
    <w:lvl w:ilvl="4" w:tplc="0FAEEF8A" w:tentative="1">
      <w:start w:val="1"/>
      <w:numFmt w:val="lowerLetter"/>
      <w:lvlText w:val="%5."/>
      <w:lvlJc w:val="left"/>
      <w:pPr>
        <w:ind w:left="3884" w:hanging="360"/>
      </w:pPr>
    </w:lvl>
    <w:lvl w:ilvl="5" w:tplc="4ABA533E" w:tentative="1">
      <w:start w:val="1"/>
      <w:numFmt w:val="lowerRoman"/>
      <w:lvlText w:val="%6."/>
      <w:lvlJc w:val="right"/>
      <w:pPr>
        <w:ind w:left="4604" w:hanging="180"/>
      </w:pPr>
    </w:lvl>
    <w:lvl w:ilvl="6" w:tplc="C36A6A16" w:tentative="1">
      <w:start w:val="1"/>
      <w:numFmt w:val="decimal"/>
      <w:lvlText w:val="%7."/>
      <w:lvlJc w:val="left"/>
      <w:pPr>
        <w:ind w:left="5324" w:hanging="360"/>
      </w:pPr>
    </w:lvl>
    <w:lvl w:ilvl="7" w:tplc="59CEB71E" w:tentative="1">
      <w:start w:val="1"/>
      <w:numFmt w:val="lowerLetter"/>
      <w:lvlText w:val="%8."/>
      <w:lvlJc w:val="left"/>
      <w:pPr>
        <w:ind w:left="6044" w:hanging="360"/>
      </w:pPr>
    </w:lvl>
    <w:lvl w:ilvl="8" w:tplc="981A866E" w:tentative="1">
      <w:start w:val="1"/>
      <w:numFmt w:val="lowerRoman"/>
      <w:lvlText w:val="%9."/>
      <w:lvlJc w:val="right"/>
      <w:pPr>
        <w:ind w:left="6764" w:hanging="180"/>
      </w:pPr>
    </w:lvl>
  </w:abstractNum>
  <w:abstractNum w:abstractNumId="42" w15:restartNumberingAfterBreak="0">
    <w:nsid w:val="54DC44D9"/>
    <w:multiLevelType w:val="hybridMultilevel"/>
    <w:tmpl w:val="DEF608A8"/>
    <w:lvl w:ilvl="0" w:tplc="DAF22AF0">
      <w:start w:val="1"/>
      <w:numFmt w:val="lowerLetter"/>
      <w:lvlText w:val="%1)"/>
      <w:lvlJc w:val="left"/>
      <w:pPr>
        <w:tabs>
          <w:tab w:val="num" w:pos="1800"/>
        </w:tabs>
        <w:ind w:left="1800" w:hanging="360"/>
      </w:pPr>
    </w:lvl>
    <w:lvl w:ilvl="1" w:tplc="0C090019">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43" w15:restartNumberingAfterBreak="0">
    <w:nsid w:val="5ADD296B"/>
    <w:multiLevelType w:val="hybridMultilevel"/>
    <w:tmpl w:val="3BB281D8"/>
    <w:lvl w:ilvl="0" w:tplc="0C090017">
      <w:start w:val="1"/>
      <w:numFmt w:val="lowerRoman"/>
      <w:lvlText w:val="%1."/>
      <w:lvlJc w:val="right"/>
      <w:pPr>
        <w:tabs>
          <w:tab w:val="num" w:pos="1440"/>
        </w:tabs>
        <w:ind w:left="1440" w:hanging="360"/>
      </w:pPr>
    </w:lvl>
    <w:lvl w:ilvl="1" w:tplc="0C090019">
      <w:start w:val="1"/>
      <w:numFmt w:val="lowerLetter"/>
      <w:lvlText w:val="%2)"/>
      <w:lvlJc w:val="left"/>
      <w:pPr>
        <w:tabs>
          <w:tab w:val="num" w:pos="2160"/>
        </w:tabs>
        <w:ind w:left="2160" w:hanging="360"/>
      </w:pPr>
    </w:lvl>
    <w:lvl w:ilvl="2" w:tplc="0C09001B" w:tentative="1">
      <w:start w:val="1"/>
      <w:numFmt w:val="lowerRoman"/>
      <w:lvlText w:val="%3."/>
      <w:lvlJc w:val="right"/>
      <w:pPr>
        <w:tabs>
          <w:tab w:val="num" w:pos="2880"/>
        </w:tabs>
        <w:ind w:left="2880" w:hanging="180"/>
      </w:pPr>
    </w:lvl>
    <w:lvl w:ilvl="3" w:tplc="0C09000F" w:tentative="1">
      <w:start w:val="1"/>
      <w:numFmt w:val="decimal"/>
      <w:lvlText w:val="%4."/>
      <w:lvlJc w:val="left"/>
      <w:pPr>
        <w:tabs>
          <w:tab w:val="num" w:pos="3600"/>
        </w:tabs>
        <w:ind w:left="3600" w:hanging="360"/>
      </w:pPr>
    </w:lvl>
    <w:lvl w:ilvl="4" w:tplc="0C090019" w:tentative="1">
      <w:start w:val="1"/>
      <w:numFmt w:val="lowerLetter"/>
      <w:lvlText w:val="%5."/>
      <w:lvlJc w:val="left"/>
      <w:pPr>
        <w:tabs>
          <w:tab w:val="num" w:pos="4320"/>
        </w:tabs>
        <w:ind w:left="4320" w:hanging="360"/>
      </w:pPr>
    </w:lvl>
    <w:lvl w:ilvl="5" w:tplc="0C09001B" w:tentative="1">
      <w:start w:val="1"/>
      <w:numFmt w:val="lowerRoman"/>
      <w:lvlText w:val="%6."/>
      <w:lvlJc w:val="right"/>
      <w:pPr>
        <w:tabs>
          <w:tab w:val="num" w:pos="5040"/>
        </w:tabs>
        <w:ind w:left="5040" w:hanging="180"/>
      </w:pPr>
    </w:lvl>
    <w:lvl w:ilvl="6" w:tplc="0C09000F" w:tentative="1">
      <w:start w:val="1"/>
      <w:numFmt w:val="decimal"/>
      <w:lvlText w:val="%7."/>
      <w:lvlJc w:val="left"/>
      <w:pPr>
        <w:tabs>
          <w:tab w:val="num" w:pos="5760"/>
        </w:tabs>
        <w:ind w:left="5760" w:hanging="360"/>
      </w:pPr>
    </w:lvl>
    <w:lvl w:ilvl="7" w:tplc="0C090019" w:tentative="1">
      <w:start w:val="1"/>
      <w:numFmt w:val="lowerLetter"/>
      <w:lvlText w:val="%8."/>
      <w:lvlJc w:val="left"/>
      <w:pPr>
        <w:tabs>
          <w:tab w:val="num" w:pos="6480"/>
        </w:tabs>
        <w:ind w:left="6480" w:hanging="360"/>
      </w:pPr>
    </w:lvl>
    <w:lvl w:ilvl="8" w:tplc="0C09001B" w:tentative="1">
      <w:start w:val="1"/>
      <w:numFmt w:val="lowerRoman"/>
      <w:lvlText w:val="%9."/>
      <w:lvlJc w:val="right"/>
      <w:pPr>
        <w:tabs>
          <w:tab w:val="num" w:pos="7200"/>
        </w:tabs>
        <w:ind w:left="7200" w:hanging="180"/>
      </w:pPr>
    </w:lvl>
  </w:abstractNum>
  <w:abstractNum w:abstractNumId="44" w15:restartNumberingAfterBreak="0">
    <w:nsid w:val="5B9D6655"/>
    <w:multiLevelType w:val="hybridMultilevel"/>
    <w:tmpl w:val="2378F924"/>
    <w:lvl w:ilvl="0" w:tplc="0C09001B">
      <w:start w:val="1"/>
      <w:numFmt w:val="decimal"/>
      <w:lvlText w:val="%1)"/>
      <w:lvlJc w:val="left"/>
      <w:pPr>
        <w:tabs>
          <w:tab w:val="num" w:pos="720"/>
        </w:tabs>
        <w:ind w:left="720" w:hanging="360"/>
      </w:pPr>
    </w:lvl>
    <w:lvl w:ilvl="1" w:tplc="0C090017">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5" w15:restartNumberingAfterBreak="0">
    <w:nsid w:val="5BDC5D0A"/>
    <w:multiLevelType w:val="hybridMultilevel"/>
    <w:tmpl w:val="117E51EE"/>
    <w:lvl w:ilvl="0" w:tplc="0C090011">
      <w:start w:val="1"/>
      <w:numFmt w:val="lowerLetter"/>
      <w:lvlText w:val="%1)"/>
      <w:lvlJc w:val="left"/>
      <w:pPr>
        <w:tabs>
          <w:tab w:val="num" w:pos="1080"/>
        </w:tabs>
        <w:ind w:left="1080" w:hanging="360"/>
      </w:pPr>
    </w:lvl>
    <w:lvl w:ilvl="1" w:tplc="0C090017">
      <w:start w:val="1"/>
      <w:numFmt w:val="lowerLetter"/>
      <w:lvlText w:val="%2."/>
      <w:lvlJc w:val="left"/>
      <w:pPr>
        <w:tabs>
          <w:tab w:val="num" w:pos="1800"/>
        </w:tabs>
        <w:ind w:left="1800" w:hanging="360"/>
      </w:pPr>
    </w:lvl>
    <w:lvl w:ilvl="2" w:tplc="0C09001B">
      <w:start w:val="1"/>
      <w:numFmt w:val="lowerRoman"/>
      <w:lvlText w:val="%3."/>
      <w:lvlJc w:val="right"/>
      <w:pPr>
        <w:tabs>
          <w:tab w:val="num" w:pos="2520"/>
        </w:tabs>
        <w:ind w:left="2520" w:hanging="180"/>
      </w:pPr>
    </w:lvl>
    <w:lvl w:ilvl="3" w:tplc="0C09000F">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46" w15:restartNumberingAfterBreak="0">
    <w:nsid w:val="5CD23C0E"/>
    <w:multiLevelType w:val="multilevel"/>
    <w:tmpl w:val="56BE5264"/>
    <w:styleLink w:val="StyleBulleted"/>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5D2C2BCF"/>
    <w:multiLevelType w:val="hybridMultilevel"/>
    <w:tmpl w:val="B9F2FA06"/>
    <w:lvl w:ilvl="0" w:tplc="BFD4B77C">
      <w:start w:val="1"/>
      <w:numFmt w:val="lowerLetter"/>
      <w:lvlText w:val="%1)"/>
      <w:lvlJc w:val="left"/>
      <w:pPr>
        <w:tabs>
          <w:tab w:val="num" w:pos="1800"/>
        </w:tabs>
        <w:ind w:left="1800" w:hanging="360"/>
      </w:pPr>
    </w:lvl>
    <w:lvl w:ilvl="1" w:tplc="A6C8B87C" w:tentative="1">
      <w:start w:val="1"/>
      <w:numFmt w:val="lowerLetter"/>
      <w:lvlText w:val="%2."/>
      <w:lvlJc w:val="left"/>
      <w:pPr>
        <w:tabs>
          <w:tab w:val="num" w:pos="2520"/>
        </w:tabs>
        <w:ind w:left="2520" w:hanging="360"/>
      </w:pPr>
    </w:lvl>
    <w:lvl w:ilvl="2" w:tplc="F45287D2" w:tentative="1">
      <w:start w:val="1"/>
      <w:numFmt w:val="lowerRoman"/>
      <w:lvlText w:val="%3."/>
      <w:lvlJc w:val="right"/>
      <w:pPr>
        <w:tabs>
          <w:tab w:val="num" w:pos="3240"/>
        </w:tabs>
        <w:ind w:left="3240" w:hanging="180"/>
      </w:pPr>
    </w:lvl>
    <w:lvl w:ilvl="3" w:tplc="EB22369E" w:tentative="1">
      <w:start w:val="1"/>
      <w:numFmt w:val="decimal"/>
      <w:lvlText w:val="%4."/>
      <w:lvlJc w:val="left"/>
      <w:pPr>
        <w:tabs>
          <w:tab w:val="num" w:pos="3960"/>
        </w:tabs>
        <w:ind w:left="3960" w:hanging="360"/>
      </w:pPr>
    </w:lvl>
    <w:lvl w:ilvl="4" w:tplc="D70A1E8E" w:tentative="1">
      <w:start w:val="1"/>
      <w:numFmt w:val="lowerLetter"/>
      <w:lvlText w:val="%5."/>
      <w:lvlJc w:val="left"/>
      <w:pPr>
        <w:tabs>
          <w:tab w:val="num" w:pos="4680"/>
        </w:tabs>
        <w:ind w:left="4680" w:hanging="360"/>
      </w:pPr>
    </w:lvl>
    <w:lvl w:ilvl="5" w:tplc="85663702" w:tentative="1">
      <w:start w:val="1"/>
      <w:numFmt w:val="lowerRoman"/>
      <w:lvlText w:val="%6."/>
      <w:lvlJc w:val="right"/>
      <w:pPr>
        <w:tabs>
          <w:tab w:val="num" w:pos="5400"/>
        </w:tabs>
        <w:ind w:left="5400" w:hanging="180"/>
      </w:pPr>
    </w:lvl>
    <w:lvl w:ilvl="6" w:tplc="AE1ABEC0" w:tentative="1">
      <w:start w:val="1"/>
      <w:numFmt w:val="decimal"/>
      <w:lvlText w:val="%7."/>
      <w:lvlJc w:val="left"/>
      <w:pPr>
        <w:tabs>
          <w:tab w:val="num" w:pos="6120"/>
        </w:tabs>
        <w:ind w:left="6120" w:hanging="360"/>
      </w:pPr>
    </w:lvl>
    <w:lvl w:ilvl="7" w:tplc="4D201432" w:tentative="1">
      <w:start w:val="1"/>
      <w:numFmt w:val="lowerLetter"/>
      <w:lvlText w:val="%8."/>
      <w:lvlJc w:val="left"/>
      <w:pPr>
        <w:tabs>
          <w:tab w:val="num" w:pos="6840"/>
        </w:tabs>
        <w:ind w:left="6840" w:hanging="360"/>
      </w:pPr>
    </w:lvl>
    <w:lvl w:ilvl="8" w:tplc="2460F9C0" w:tentative="1">
      <w:start w:val="1"/>
      <w:numFmt w:val="lowerRoman"/>
      <w:lvlText w:val="%9."/>
      <w:lvlJc w:val="right"/>
      <w:pPr>
        <w:tabs>
          <w:tab w:val="num" w:pos="7560"/>
        </w:tabs>
        <w:ind w:left="7560" w:hanging="180"/>
      </w:pPr>
    </w:lvl>
  </w:abstractNum>
  <w:abstractNum w:abstractNumId="48" w15:restartNumberingAfterBreak="0">
    <w:nsid w:val="61BE0576"/>
    <w:multiLevelType w:val="hybridMultilevel"/>
    <w:tmpl w:val="F4F8999E"/>
    <w:lvl w:ilvl="0" w:tplc="0C090017">
      <w:start w:val="1"/>
      <w:numFmt w:val="lowerLetter"/>
      <w:lvlText w:val="%1)"/>
      <w:lvlJc w:val="left"/>
      <w:pPr>
        <w:tabs>
          <w:tab w:val="num" w:pos="1800"/>
        </w:tabs>
        <w:ind w:left="1800" w:hanging="360"/>
      </w:pPr>
    </w:lvl>
    <w:lvl w:ilvl="1" w:tplc="0C090019" w:tentative="1">
      <w:start w:val="1"/>
      <w:numFmt w:val="lowerLetter"/>
      <w:lvlText w:val="%2."/>
      <w:lvlJc w:val="left"/>
      <w:pPr>
        <w:tabs>
          <w:tab w:val="num" w:pos="2520"/>
        </w:tabs>
        <w:ind w:left="2520" w:hanging="360"/>
      </w:pPr>
    </w:lvl>
    <w:lvl w:ilvl="2" w:tplc="0C09001B" w:tentative="1">
      <w:start w:val="1"/>
      <w:numFmt w:val="lowerRoman"/>
      <w:lvlText w:val="%3."/>
      <w:lvlJc w:val="right"/>
      <w:pPr>
        <w:tabs>
          <w:tab w:val="num" w:pos="3240"/>
        </w:tabs>
        <w:ind w:left="3240" w:hanging="180"/>
      </w:pPr>
    </w:lvl>
    <w:lvl w:ilvl="3" w:tplc="0C09000F" w:tentative="1">
      <w:start w:val="1"/>
      <w:numFmt w:val="decimal"/>
      <w:lvlText w:val="%4."/>
      <w:lvlJc w:val="left"/>
      <w:pPr>
        <w:tabs>
          <w:tab w:val="num" w:pos="3960"/>
        </w:tabs>
        <w:ind w:left="3960" w:hanging="360"/>
      </w:pPr>
    </w:lvl>
    <w:lvl w:ilvl="4" w:tplc="0C090019" w:tentative="1">
      <w:start w:val="1"/>
      <w:numFmt w:val="lowerLetter"/>
      <w:lvlText w:val="%5."/>
      <w:lvlJc w:val="left"/>
      <w:pPr>
        <w:tabs>
          <w:tab w:val="num" w:pos="4680"/>
        </w:tabs>
        <w:ind w:left="4680" w:hanging="360"/>
      </w:pPr>
    </w:lvl>
    <w:lvl w:ilvl="5" w:tplc="0C09001B" w:tentative="1">
      <w:start w:val="1"/>
      <w:numFmt w:val="lowerRoman"/>
      <w:lvlText w:val="%6."/>
      <w:lvlJc w:val="right"/>
      <w:pPr>
        <w:tabs>
          <w:tab w:val="num" w:pos="5400"/>
        </w:tabs>
        <w:ind w:left="5400" w:hanging="180"/>
      </w:pPr>
    </w:lvl>
    <w:lvl w:ilvl="6" w:tplc="0C09000F" w:tentative="1">
      <w:start w:val="1"/>
      <w:numFmt w:val="decimal"/>
      <w:lvlText w:val="%7."/>
      <w:lvlJc w:val="left"/>
      <w:pPr>
        <w:tabs>
          <w:tab w:val="num" w:pos="6120"/>
        </w:tabs>
        <w:ind w:left="6120" w:hanging="360"/>
      </w:pPr>
    </w:lvl>
    <w:lvl w:ilvl="7" w:tplc="0C090019" w:tentative="1">
      <w:start w:val="1"/>
      <w:numFmt w:val="lowerLetter"/>
      <w:lvlText w:val="%8."/>
      <w:lvlJc w:val="left"/>
      <w:pPr>
        <w:tabs>
          <w:tab w:val="num" w:pos="6840"/>
        </w:tabs>
        <w:ind w:left="6840" w:hanging="360"/>
      </w:pPr>
    </w:lvl>
    <w:lvl w:ilvl="8" w:tplc="0C09001B" w:tentative="1">
      <w:start w:val="1"/>
      <w:numFmt w:val="lowerRoman"/>
      <w:lvlText w:val="%9."/>
      <w:lvlJc w:val="right"/>
      <w:pPr>
        <w:tabs>
          <w:tab w:val="num" w:pos="7560"/>
        </w:tabs>
        <w:ind w:left="7560" w:hanging="180"/>
      </w:pPr>
    </w:lvl>
  </w:abstractNum>
  <w:abstractNum w:abstractNumId="49" w15:restartNumberingAfterBreak="0">
    <w:nsid w:val="69873250"/>
    <w:multiLevelType w:val="hybridMultilevel"/>
    <w:tmpl w:val="3F54D8A4"/>
    <w:lvl w:ilvl="0" w:tplc="0C090017">
      <w:start w:val="1"/>
      <w:numFmt w:val="decimal"/>
      <w:lvlText w:val="%1)"/>
      <w:lvlJc w:val="left"/>
      <w:pPr>
        <w:tabs>
          <w:tab w:val="num" w:pos="720"/>
        </w:tabs>
        <w:ind w:left="720" w:hanging="360"/>
      </w:pPr>
    </w:lvl>
    <w:lvl w:ilvl="1" w:tplc="0C090019">
      <w:start w:val="1"/>
      <w:numFmt w:val="lowerRoman"/>
      <w:lvlText w:val="%2."/>
      <w:lvlJc w:val="right"/>
      <w:pPr>
        <w:tabs>
          <w:tab w:val="num" w:pos="1440"/>
        </w:tabs>
        <w:ind w:left="1440" w:hanging="360"/>
      </w:pPr>
    </w:lvl>
    <w:lvl w:ilvl="2" w:tplc="0C09001B">
      <w:start w:val="1"/>
      <w:numFmt w:val="lowerLetter"/>
      <w:lvlText w:val="(%3)"/>
      <w:lvlJc w:val="left"/>
      <w:pPr>
        <w:tabs>
          <w:tab w:val="num" w:pos="2700"/>
        </w:tabs>
        <w:ind w:left="2700" w:hanging="720"/>
      </w:pPr>
      <w:rPr>
        <w:rFonts w:hint="default"/>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0" w15:restartNumberingAfterBreak="0">
    <w:nsid w:val="6DEC373F"/>
    <w:multiLevelType w:val="hybridMultilevel"/>
    <w:tmpl w:val="5522664E"/>
    <w:lvl w:ilvl="0" w:tplc="0C090011">
      <w:start w:val="1"/>
      <w:numFmt w:val="lowerRoman"/>
      <w:lvlText w:val="%1."/>
      <w:lvlJc w:val="right"/>
      <w:pPr>
        <w:tabs>
          <w:tab w:val="num" w:pos="1800"/>
        </w:tabs>
        <w:ind w:left="1800" w:hanging="360"/>
      </w:pPr>
    </w:lvl>
    <w:lvl w:ilvl="1" w:tplc="0C09001B">
      <w:start w:val="1"/>
      <w:numFmt w:val="lowerLetter"/>
      <w:lvlText w:val="%2."/>
      <w:lvlJc w:val="left"/>
      <w:pPr>
        <w:tabs>
          <w:tab w:val="num" w:pos="2520"/>
        </w:tabs>
        <w:ind w:left="2520" w:hanging="360"/>
      </w:pPr>
    </w:lvl>
    <w:lvl w:ilvl="2" w:tplc="CCB6030A">
      <w:start w:val="1"/>
      <w:numFmt w:val="lowerRoman"/>
      <w:lvlText w:val="%3."/>
      <w:lvlJc w:val="right"/>
      <w:pPr>
        <w:tabs>
          <w:tab w:val="num" w:pos="3240"/>
        </w:tabs>
        <w:ind w:left="3240" w:hanging="180"/>
      </w:pPr>
    </w:lvl>
    <w:lvl w:ilvl="3" w:tplc="0C09000F">
      <w:start w:val="1"/>
      <w:numFmt w:val="decimal"/>
      <w:lvlText w:val="%4."/>
      <w:lvlJc w:val="left"/>
      <w:pPr>
        <w:tabs>
          <w:tab w:val="num" w:pos="3960"/>
        </w:tabs>
        <w:ind w:left="3960" w:hanging="360"/>
      </w:pPr>
    </w:lvl>
    <w:lvl w:ilvl="4" w:tplc="0C090019" w:tentative="1">
      <w:start w:val="1"/>
      <w:numFmt w:val="lowerLetter"/>
      <w:lvlText w:val="%5."/>
      <w:lvlJc w:val="left"/>
      <w:pPr>
        <w:tabs>
          <w:tab w:val="num" w:pos="4680"/>
        </w:tabs>
        <w:ind w:left="4680" w:hanging="360"/>
      </w:pPr>
    </w:lvl>
    <w:lvl w:ilvl="5" w:tplc="0C09001B" w:tentative="1">
      <w:start w:val="1"/>
      <w:numFmt w:val="lowerRoman"/>
      <w:lvlText w:val="%6."/>
      <w:lvlJc w:val="right"/>
      <w:pPr>
        <w:tabs>
          <w:tab w:val="num" w:pos="5400"/>
        </w:tabs>
        <w:ind w:left="5400" w:hanging="180"/>
      </w:pPr>
    </w:lvl>
    <w:lvl w:ilvl="6" w:tplc="0C09000F" w:tentative="1">
      <w:start w:val="1"/>
      <w:numFmt w:val="decimal"/>
      <w:lvlText w:val="%7."/>
      <w:lvlJc w:val="left"/>
      <w:pPr>
        <w:tabs>
          <w:tab w:val="num" w:pos="6120"/>
        </w:tabs>
        <w:ind w:left="6120" w:hanging="360"/>
      </w:pPr>
    </w:lvl>
    <w:lvl w:ilvl="7" w:tplc="0C090019" w:tentative="1">
      <w:start w:val="1"/>
      <w:numFmt w:val="lowerLetter"/>
      <w:lvlText w:val="%8."/>
      <w:lvlJc w:val="left"/>
      <w:pPr>
        <w:tabs>
          <w:tab w:val="num" w:pos="6840"/>
        </w:tabs>
        <w:ind w:left="6840" w:hanging="360"/>
      </w:pPr>
    </w:lvl>
    <w:lvl w:ilvl="8" w:tplc="0C09001B" w:tentative="1">
      <w:start w:val="1"/>
      <w:numFmt w:val="lowerRoman"/>
      <w:lvlText w:val="%9."/>
      <w:lvlJc w:val="right"/>
      <w:pPr>
        <w:tabs>
          <w:tab w:val="num" w:pos="7560"/>
        </w:tabs>
        <w:ind w:left="7560" w:hanging="180"/>
      </w:pPr>
    </w:lvl>
  </w:abstractNum>
  <w:abstractNum w:abstractNumId="51" w15:restartNumberingAfterBreak="0">
    <w:nsid w:val="71372E33"/>
    <w:multiLevelType w:val="hybridMultilevel"/>
    <w:tmpl w:val="3D32F0C2"/>
    <w:lvl w:ilvl="0" w:tplc="0C09001B">
      <w:start w:val="1"/>
      <w:numFmt w:val="lowerLetter"/>
      <w:lvlText w:val="%1)"/>
      <w:lvlJc w:val="left"/>
      <w:pPr>
        <w:tabs>
          <w:tab w:val="num" w:pos="2520"/>
        </w:tabs>
        <w:ind w:left="2520" w:hanging="360"/>
      </w:pPr>
    </w:lvl>
    <w:lvl w:ilvl="1" w:tplc="0C090019">
      <w:start w:val="1"/>
      <w:numFmt w:val="lowerLetter"/>
      <w:lvlText w:val="%2."/>
      <w:lvlJc w:val="left"/>
      <w:pPr>
        <w:tabs>
          <w:tab w:val="num" w:pos="2520"/>
        </w:tabs>
        <w:ind w:left="2520" w:hanging="360"/>
      </w:pPr>
    </w:lvl>
    <w:lvl w:ilvl="2" w:tplc="0C09001B" w:tentative="1">
      <w:start w:val="1"/>
      <w:numFmt w:val="lowerRoman"/>
      <w:lvlText w:val="%3."/>
      <w:lvlJc w:val="right"/>
      <w:pPr>
        <w:tabs>
          <w:tab w:val="num" w:pos="3240"/>
        </w:tabs>
        <w:ind w:left="3240" w:hanging="180"/>
      </w:pPr>
    </w:lvl>
    <w:lvl w:ilvl="3" w:tplc="0C09000F" w:tentative="1">
      <w:start w:val="1"/>
      <w:numFmt w:val="decimal"/>
      <w:lvlText w:val="%4."/>
      <w:lvlJc w:val="left"/>
      <w:pPr>
        <w:tabs>
          <w:tab w:val="num" w:pos="3960"/>
        </w:tabs>
        <w:ind w:left="3960" w:hanging="360"/>
      </w:pPr>
    </w:lvl>
    <w:lvl w:ilvl="4" w:tplc="0C090019" w:tentative="1">
      <w:start w:val="1"/>
      <w:numFmt w:val="lowerLetter"/>
      <w:lvlText w:val="%5."/>
      <w:lvlJc w:val="left"/>
      <w:pPr>
        <w:tabs>
          <w:tab w:val="num" w:pos="4680"/>
        </w:tabs>
        <w:ind w:left="4680" w:hanging="360"/>
      </w:pPr>
    </w:lvl>
    <w:lvl w:ilvl="5" w:tplc="0C09001B" w:tentative="1">
      <w:start w:val="1"/>
      <w:numFmt w:val="lowerRoman"/>
      <w:lvlText w:val="%6."/>
      <w:lvlJc w:val="right"/>
      <w:pPr>
        <w:tabs>
          <w:tab w:val="num" w:pos="5400"/>
        </w:tabs>
        <w:ind w:left="5400" w:hanging="180"/>
      </w:pPr>
    </w:lvl>
    <w:lvl w:ilvl="6" w:tplc="0C09000F" w:tentative="1">
      <w:start w:val="1"/>
      <w:numFmt w:val="decimal"/>
      <w:lvlText w:val="%7."/>
      <w:lvlJc w:val="left"/>
      <w:pPr>
        <w:tabs>
          <w:tab w:val="num" w:pos="6120"/>
        </w:tabs>
        <w:ind w:left="6120" w:hanging="360"/>
      </w:pPr>
    </w:lvl>
    <w:lvl w:ilvl="7" w:tplc="0C090019" w:tentative="1">
      <w:start w:val="1"/>
      <w:numFmt w:val="lowerLetter"/>
      <w:lvlText w:val="%8."/>
      <w:lvlJc w:val="left"/>
      <w:pPr>
        <w:tabs>
          <w:tab w:val="num" w:pos="6840"/>
        </w:tabs>
        <w:ind w:left="6840" w:hanging="360"/>
      </w:pPr>
    </w:lvl>
    <w:lvl w:ilvl="8" w:tplc="0C09001B" w:tentative="1">
      <w:start w:val="1"/>
      <w:numFmt w:val="lowerRoman"/>
      <w:lvlText w:val="%9."/>
      <w:lvlJc w:val="right"/>
      <w:pPr>
        <w:tabs>
          <w:tab w:val="num" w:pos="7560"/>
        </w:tabs>
        <w:ind w:left="7560" w:hanging="180"/>
      </w:pPr>
    </w:lvl>
  </w:abstractNum>
  <w:abstractNum w:abstractNumId="52" w15:restartNumberingAfterBreak="0">
    <w:nsid w:val="720A30B3"/>
    <w:multiLevelType w:val="hybridMultilevel"/>
    <w:tmpl w:val="1110E0F0"/>
    <w:lvl w:ilvl="0" w:tplc="0C090017">
      <w:start w:val="1"/>
      <w:numFmt w:val="lowerLetter"/>
      <w:lvlText w:val="%1)"/>
      <w:lvlJc w:val="left"/>
      <w:pPr>
        <w:tabs>
          <w:tab w:val="num" w:pos="1140"/>
        </w:tabs>
        <w:ind w:left="1140" w:hanging="360"/>
      </w:pPr>
    </w:lvl>
    <w:lvl w:ilvl="1" w:tplc="0C090019" w:tentative="1">
      <w:start w:val="1"/>
      <w:numFmt w:val="lowerLetter"/>
      <w:lvlText w:val="%2."/>
      <w:lvlJc w:val="left"/>
      <w:pPr>
        <w:tabs>
          <w:tab w:val="num" w:pos="1860"/>
        </w:tabs>
        <w:ind w:left="1860" w:hanging="360"/>
      </w:pPr>
    </w:lvl>
    <w:lvl w:ilvl="2" w:tplc="0C09001B" w:tentative="1">
      <w:start w:val="1"/>
      <w:numFmt w:val="lowerRoman"/>
      <w:lvlText w:val="%3."/>
      <w:lvlJc w:val="right"/>
      <w:pPr>
        <w:tabs>
          <w:tab w:val="num" w:pos="2580"/>
        </w:tabs>
        <w:ind w:left="2580" w:hanging="180"/>
      </w:pPr>
    </w:lvl>
    <w:lvl w:ilvl="3" w:tplc="0C09000F" w:tentative="1">
      <w:start w:val="1"/>
      <w:numFmt w:val="decimal"/>
      <w:lvlText w:val="%4."/>
      <w:lvlJc w:val="left"/>
      <w:pPr>
        <w:tabs>
          <w:tab w:val="num" w:pos="3300"/>
        </w:tabs>
        <w:ind w:left="3300" w:hanging="360"/>
      </w:pPr>
    </w:lvl>
    <w:lvl w:ilvl="4" w:tplc="0C090019" w:tentative="1">
      <w:start w:val="1"/>
      <w:numFmt w:val="lowerLetter"/>
      <w:lvlText w:val="%5."/>
      <w:lvlJc w:val="left"/>
      <w:pPr>
        <w:tabs>
          <w:tab w:val="num" w:pos="4020"/>
        </w:tabs>
        <w:ind w:left="4020" w:hanging="360"/>
      </w:pPr>
    </w:lvl>
    <w:lvl w:ilvl="5" w:tplc="0C09001B" w:tentative="1">
      <w:start w:val="1"/>
      <w:numFmt w:val="lowerRoman"/>
      <w:lvlText w:val="%6."/>
      <w:lvlJc w:val="right"/>
      <w:pPr>
        <w:tabs>
          <w:tab w:val="num" w:pos="4740"/>
        </w:tabs>
        <w:ind w:left="4740" w:hanging="180"/>
      </w:pPr>
    </w:lvl>
    <w:lvl w:ilvl="6" w:tplc="0C09000F" w:tentative="1">
      <w:start w:val="1"/>
      <w:numFmt w:val="decimal"/>
      <w:lvlText w:val="%7."/>
      <w:lvlJc w:val="left"/>
      <w:pPr>
        <w:tabs>
          <w:tab w:val="num" w:pos="5460"/>
        </w:tabs>
        <w:ind w:left="5460" w:hanging="360"/>
      </w:pPr>
    </w:lvl>
    <w:lvl w:ilvl="7" w:tplc="0C090019" w:tentative="1">
      <w:start w:val="1"/>
      <w:numFmt w:val="lowerLetter"/>
      <w:lvlText w:val="%8."/>
      <w:lvlJc w:val="left"/>
      <w:pPr>
        <w:tabs>
          <w:tab w:val="num" w:pos="6180"/>
        </w:tabs>
        <w:ind w:left="6180" w:hanging="360"/>
      </w:pPr>
    </w:lvl>
    <w:lvl w:ilvl="8" w:tplc="0C09001B" w:tentative="1">
      <w:start w:val="1"/>
      <w:numFmt w:val="lowerRoman"/>
      <w:lvlText w:val="%9."/>
      <w:lvlJc w:val="right"/>
      <w:pPr>
        <w:tabs>
          <w:tab w:val="num" w:pos="6900"/>
        </w:tabs>
        <w:ind w:left="6900" w:hanging="180"/>
      </w:pPr>
    </w:lvl>
  </w:abstractNum>
  <w:abstractNum w:abstractNumId="53" w15:restartNumberingAfterBreak="0">
    <w:nsid w:val="76840329"/>
    <w:multiLevelType w:val="hybridMultilevel"/>
    <w:tmpl w:val="A1E201F4"/>
    <w:lvl w:ilvl="0" w:tplc="0C090017">
      <w:start w:val="1"/>
      <w:numFmt w:val="lowerLetter"/>
      <w:lvlText w:val="%1)"/>
      <w:lvlJc w:val="left"/>
      <w:pPr>
        <w:tabs>
          <w:tab w:val="num" w:pos="2160"/>
        </w:tabs>
        <w:ind w:left="216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4" w15:restartNumberingAfterBreak="0">
    <w:nsid w:val="7ADB774A"/>
    <w:multiLevelType w:val="hybridMultilevel"/>
    <w:tmpl w:val="834ECB5A"/>
    <w:lvl w:ilvl="0" w:tplc="0C090017">
      <w:start w:val="1"/>
      <w:numFmt w:val="lowerLetter"/>
      <w:lvlText w:val="%1)"/>
      <w:lvlJc w:val="left"/>
      <w:pPr>
        <w:tabs>
          <w:tab w:val="num" w:pos="1800"/>
        </w:tabs>
        <w:ind w:left="1800" w:hanging="360"/>
      </w:pPr>
    </w:lvl>
    <w:lvl w:ilvl="1" w:tplc="0C090019">
      <w:start w:val="1"/>
      <w:numFmt w:val="lowerLetter"/>
      <w:lvlText w:val="%2."/>
      <w:lvlJc w:val="left"/>
      <w:pPr>
        <w:tabs>
          <w:tab w:val="num" w:pos="2520"/>
        </w:tabs>
        <w:ind w:left="2520" w:hanging="360"/>
      </w:pPr>
    </w:lvl>
    <w:lvl w:ilvl="2" w:tplc="0C09001B">
      <w:numFmt w:val="bullet"/>
      <w:lvlText w:val="-"/>
      <w:lvlJc w:val="left"/>
      <w:pPr>
        <w:tabs>
          <w:tab w:val="num" w:pos="3420"/>
        </w:tabs>
        <w:ind w:left="3420" w:hanging="360"/>
      </w:pPr>
      <w:rPr>
        <w:rFonts w:ascii="Arial" w:eastAsia="Times New Roman" w:hAnsi="Arial" w:cs="Arial" w:hint="default"/>
      </w:rPr>
    </w:lvl>
    <w:lvl w:ilvl="3" w:tplc="0C09000F" w:tentative="1">
      <w:start w:val="1"/>
      <w:numFmt w:val="decimal"/>
      <w:lvlText w:val="%4."/>
      <w:lvlJc w:val="left"/>
      <w:pPr>
        <w:tabs>
          <w:tab w:val="num" w:pos="3960"/>
        </w:tabs>
        <w:ind w:left="3960" w:hanging="360"/>
      </w:pPr>
    </w:lvl>
    <w:lvl w:ilvl="4" w:tplc="0C090019" w:tentative="1">
      <w:start w:val="1"/>
      <w:numFmt w:val="lowerLetter"/>
      <w:lvlText w:val="%5."/>
      <w:lvlJc w:val="left"/>
      <w:pPr>
        <w:tabs>
          <w:tab w:val="num" w:pos="4680"/>
        </w:tabs>
        <w:ind w:left="4680" w:hanging="360"/>
      </w:pPr>
    </w:lvl>
    <w:lvl w:ilvl="5" w:tplc="0C09001B" w:tentative="1">
      <w:start w:val="1"/>
      <w:numFmt w:val="lowerRoman"/>
      <w:lvlText w:val="%6."/>
      <w:lvlJc w:val="right"/>
      <w:pPr>
        <w:tabs>
          <w:tab w:val="num" w:pos="5400"/>
        </w:tabs>
        <w:ind w:left="5400" w:hanging="180"/>
      </w:pPr>
    </w:lvl>
    <w:lvl w:ilvl="6" w:tplc="0C09000F" w:tentative="1">
      <w:start w:val="1"/>
      <w:numFmt w:val="decimal"/>
      <w:lvlText w:val="%7."/>
      <w:lvlJc w:val="left"/>
      <w:pPr>
        <w:tabs>
          <w:tab w:val="num" w:pos="6120"/>
        </w:tabs>
        <w:ind w:left="6120" w:hanging="360"/>
      </w:pPr>
    </w:lvl>
    <w:lvl w:ilvl="7" w:tplc="0C090019" w:tentative="1">
      <w:start w:val="1"/>
      <w:numFmt w:val="lowerLetter"/>
      <w:lvlText w:val="%8."/>
      <w:lvlJc w:val="left"/>
      <w:pPr>
        <w:tabs>
          <w:tab w:val="num" w:pos="6840"/>
        </w:tabs>
        <w:ind w:left="6840" w:hanging="360"/>
      </w:pPr>
    </w:lvl>
    <w:lvl w:ilvl="8" w:tplc="0C09001B" w:tentative="1">
      <w:start w:val="1"/>
      <w:numFmt w:val="lowerRoman"/>
      <w:lvlText w:val="%9."/>
      <w:lvlJc w:val="right"/>
      <w:pPr>
        <w:tabs>
          <w:tab w:val="num" w:pos="7560"/>
        </w:tabs>
        <w:ind w:left="7560" w:hanging="180"/>
      </w:pPr>
    </w:lvl>
  </w:abstractNum>
  <w:abstractNum w:abstractNumId="55" w15:restartNumberingAfterBreak="0">
    <w:nsid w:val="7B5E22AE"/>
    <w:multiLevelType w:val="hybridMultilevel"/>
    <w:tmpl w:val="369C8E52"/>
    <w:lvl w:ilvl="0" w:tplc="0C090017">
      <w:start w:val="1"/>
      <w:numFmt w:val="lowerLetter"/>
      <w:lvlText w:val="%1)"/>
      <w:lvlJc w:val="left"/>
      <w:pPr>
        <w:tabs>
          <w:tab w:val="num" w:pos="1800"/>
        </w:tabs>
        <w:ind w:left="1800" w:hanging="360"/>
      </w:pPr>
    </w:lvl>
    <w:lvl w:ilvl="1" w:tplc="0C090019" w:tentative="1">
      <w:start w:val="1"/>
      <w:numFmt w:val="lowerLetter"/>
      <w:lvlText w:val="%2."/>
      <w:lvlJc w:val="left"/>
      <w:pPr>
        <w:tabs>
          <w:tab w:val="num" w:pos="2520"/>
        </w:tabs>
        <w:ind w:left="2520" w:hanging="360"/>
      </w:pPr>
    </w:lvl>
    <w:lvl w:ilvl="2" w:tplc="C7348C74" w:tentative="1">
      <w:start w:val="1"/>
      <w:numFmt w:val="lowerRoman"/>
      <w:lvlText w:val="%3."/>
      <w:lvlJc w:val="right"/>
      <w:pPr>
        <w:tabs>
          <w:tab w:val="num" w:pos="3240"/>
        </w:tabs>
        <w:ind w:left="3240" w:hanging="180"/>
      </w:pPr>
    </w:lvl>
    <w:lvl w:ilvl="3" w:tplc="0C09000F" w:tentative="1">
      <w:start w:val="1"/>
      <w:numFmt w:val="decimal"/>
      <w:lvlText w:val="%4."/>
      <w:lvlJc w:val="left"/>
      <w:pPr>
        <w:tabs>
          <w:tab w:val="num" w:pos="3960"/>
        </w:tabs>
        <w:ind w:left="3960" w:hanging="360"/>
      </w:pPr>
    </w:lvl>
    <w:lvl w:ilvl="4" w:tplc="0C090019" w:tentative="1">
      <w:start w:val="1"/>
      <w:numFmt w:val="lowerLetter"/>
      <w:lvlText w:val="%5."/>
      <w:lvlJc w:val="left"/>
      <w:pPr>
        <w:tabs>
          <w:tab w:val="num" w:pos="4680"/>
        </w:tabs>
        <w:ind w:left="4680" w:hanging="360"/>
      </w:pPr>
    </w:lvl>
    <w:lvl w:ilvl="5" w:tplc="0C09001B" w:tentative="1">
      <w:start w:val="1"/>
      <w:numFmt w:val="lowerRoman"/>
      <w:lvlText w:val="%6."/>
      <w:lvlJc w:val="right"/>
      <w:pPr>
        <w:tabs>
          <w:tab w:val="num" w:pos="5400"/>
        </w:tabs>
        <w:ind w:left="5400" w:hanging="180"/>
      </w:pPr>
    </w:lvl>
    <w:lvl w:ilvl="6" w:tplc="0C09000F" w:tentative="1">
      <w:start w:val="1"/>
      <w:numFmt w:val="decimal"/>
      <w:lvlText w:val="%7."/>
      <w:lvlJc w:val="left"/>
      <w:pPr>
        <w:tabs>
          <w:tab w:val="num" w:pos="6120"/>
        </w:tabs>
        <w:ind w:left="6120" w:hanging="360"/>
      </w:pPr>
    </w:lvl>
    <w:lvl w:ilvl="7" w:tplc="0C090019" w:tentative="1">
      <w:start w:val="1"/>
      <w:numFmt w:val="lowerLetter"/>
      <w:lvlText w:val="%8."/>
      <w:lvlJc w:val="left"/>
      <w:pPr>
        <w:tabs>
          <w:tab w:val="num" w:pos="6840"/>
        </w:tabs>
        <w:ind w:left="6840" w:hanging="360"/>
      </w:pPr>
    </w:lvl>
    <w:lvl w:ilvl="8" w:tplc="0C09001B" w:tentative="1">
      <w:start w:val="1"/>
      <w:numFmt w:val="lowerRoman"/>
      <w:lvlText w:val="%9."/>
      <w:lvlJc w:val="right"/>
      <w:pPr>
        <w:tabs>
          <w:tab w:val="num" w:pos="7560"/>
        </w:tabs>
        <w:ind w:left="7560" w:hanging="180"/>
      </w:pPr>
    </w:lvl>
  </w:abstractNum>
  <w:abstractNum w:abstractNumId="56" w15:restartNumberingAfterBreak="0">
    <w:nsid w:val="7CC263ED"/>
    <w:multiLevelType w:val="hybridMultilevel"/>
    <w:tmpl w:val="DCC2B234"/>
    <w:lvl w:ilvl="0" w:tplc="0C090017">
      <w:start w:val="1"/>
      <w:numFmt w:val="lowerLetter"/>
      <w:lvlText w:val="%1)"/>
      <w:lvlJc w:val="left"/>
      <w:pPr>
        <w:tabs>
          <w:tab w:val="num" w:pos="1440"/>
        </w:tabs>
        <w:ind w:left="1440" w:hanging="360"/>
      </w:pPr>
    </w:lvl>
    <w:lvl w:ilvl="1" w:tplc="0C090019">
      <w:start w:val="1"/>
      <w:numFmt w:val="lowerRoman"/>
      <w:lvlText w:val="%2."/>
      <w:lvlJc w:val="right"/>
      <w:pPr>
        <w:tabs>
          <w:tab w:val="num" w:pos="1440"/>
        </w:tabs>
        <w:ind w:left="1440" w:hanging="360"/>
      </w:pPr>
      <w:rPr>
        <w:i/>
      </w:r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7" w15:restartNumberingAfterBreak="0">
    <w:nsid w:val="7D4E6775"/>
    <w:multiLevelType w:val="hybridMultilevel"/>
    <w:tmpl w:val="80CEDE66"/>
    <w:lvl w:ilvl="0" w:tplc="0C090017">
      <w:start w:val="1"/>
      <w:numFmt w:val="lowerRoman"/>
      <w:lvlText w:val="%1."/>
      <w:lvlJc w:val="right"/>
      <w:pPr>
        <w:ind w:left="720" w:hanging="360"/>
      </w:pPr>
    </w:lvl>
    <w:lvl w:ilvl="1" w:tplc="1EBC6582"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15:restartNumberingAfterBreak="0">
    <w:nsid w:val="7F651D2B"/>
    <w:multiLevelType w:val="hybridMultilevel"/>
    <w:tmpl w:val="5092557C"/>
    <w:lvl w:ilvl="0" w:tplc="0C09001B">
      <w:start w:val="2"/>
      <w:numFmt w:val="lowerLetter"/>
      <w:lvlText w:val="%1)"/>
      <w:lvlJc w:val="left"/>
      <w:pPr>
        <w:tabs>
          <w:tab w:val="num" w:pos="360"/>
        </w:tabs>
        <w:ind w:left="360" w:hanging="360"/>
      </w:pPr>
      <w:rPr>
        <w:rFonts w:hint="default"/>
      </w:rPr>
    </w:lvl>
    <w:lvl w:ilvl="1" w:tplc="0C090019">
      <w:start w:val="1"/>
      <w:numFmt w:val="lowerLetter"/>
      <w:lvlText w:val="%2."/>
      <w:lvlJc w:val="left"/>
      <w:pPr>
        <w:ind w:left="0" w:hanging="360"/>
      </w:pPr>
    </w:lvl>
    <w:lvl w:ilvl="2" w:tplc="0C09001B" w:tentative="1">
      <w:start w:val="1"/>
      <w:numFmt w:val="lowerRoman"/>
      <w:lvlText w:val="%3."/>
      <w:lvlJc w:val="right"/>
      <w:pPr>
        <w:ind w:left="720" w:hanging="180"/>
      </w:pPr>
    </w:lvl>
    <w:lvl w:ilvl="3" w:tplc="0C09000F" w:tentative="1">
      <w:start w:val="1"/>
      <w:numFmt w:val="decimal"/>
      <w:lvlText w:val="%4."/>
      <w:lvlJc w:val="left"/>
      <w:pPr>
        <w:ind w:left="1440" w:hanging="360"/>
      </w:pPr>
    </w:lvl>
    <w:lvl w:ilvl="4" w:tplc="0C090019" w:tentative="1">
      <w:start w:val="1"/>
      <w:numFmt w:val="lowerLetter"/>
      <w:lvlText w:val="%5."/>
      <w:lvlJc w:val="left"/>
      <w:pPr>
        <w:ind w:left="2160" w:hanging="360"/>
      </w:pPr>
    </w:lvl>
    <w:lvl w:ilvl="5" w:tplc="0C09001B" w:tentative="1">
      <w:start w:val="1"/>
      <w:numFmt w:val="lowerRoman"/>
      <w:lvlText w:val="%6."/>
      <w:lvlJc w:val="right"/>
      <w:pPr>
        <w:ind w:left="2880" w:hanging="180"/>
      </w:pPr>
    </w:lvl>
    <w:lvl w:ilvl="6" w:tplc="0C09000F" w:tentative="1">
      <w:start w:val="1"/>
      <w:numFmt w:val="decimal"/>
      <w:lvlText w:val="%7."/>
      <w:lvlJc w:val="left"/>
      <w:pPr>
        <w:ind w:left="3600" w:hanging="360"/>
      </w:pPr>
    </w:lvl>
    <w:lvl w:ilvl="7" w:tplc="0C090019" w:tentative="1">
      <w:start w:val="1"/>
      <w:numFmt w:val="lowerLetter"/>
      <w:lvlText w:val="%8."/>
      <w:lvlJc w:val="left"/>
      <w:pPr>
        <w:ind w:left="4320" w:hanging="360"/>
      </w:pPr>
    </w:lvl>
    <w:lvl w:ilvl="8" w:tplc="0C09001B" w:tentative="1">
      <w:start w:val="1"/>
      <w:numFmt w:val="lowerRoman"/>
      <w:lvlText w:val="%9."/>
      <w:lvlJc w:val="right"/>
      <w:pPr>
        <w:ind w:left="5040" w:hanging="180"/>
      </w:pPr>
    </w:lvl>
  </w:abstractNum>
  <w:num w:numId="1">
    <w:abstractNumId w:val="37"/>
  </w:num>
  <w:num w:numId="2">
    <w:abstractNumId w:val="46"/>
  </w:num>
  <w:num w:numId="3">
    <w:abstractNumId w:val="11"/>
  </w:num>
  <w:num w:numId="4">
    <w:abstractNumId w:val="13"/>
  </w:num>
  <w:num w:numId="5">
    <w:abstractNumId w:val="8"/>
  </w:num>
  <w:num w:numId="6">
    <w:abstractNumId w:val="34"/>
  </w:num>
  <w:num w:numId="7">
    <w:abstractNumId w:val="38"/>
  </w:num>
  <w:num w:numId="8">
    <w:abstractNumId w:val="36"/>
  </w:num>
  <w:num w:numId="9">
    <w:abstractNumId w:val="9"/>
  </w:num>
  <w:num w:numId="10">
    <w:abstractNumId w:val="5"/>
  </w:num>
  <w:num w:numId="11">
    <w:abstractNumId w:val="2"/>
  </w:num>
  <w:num w:numId="12">
    <w:abstractNumId w:val="44"/>
  </w:num>
  <w:num w:numId="13">
    <w:abstractNumId w:val="15"/>
  </w:num>
  <w:num w:numId="14">
    <w:abstractNumId w:val="3"/>
  </w:num>
  <w:num w:numId="15">
    <w:abstractNumId w:val="19"/>
  </w:num>
  <w:num w:numId="16">
    <w:abstractNumId w:val="10"/>
  </w:num>
  <w:num w:numId="17">
    <w:abstractNumId w:val="56"/>
  </w:num>
  <w:num w:numId="18">
    <w:abstractNumId w:val="20"/>
  </w:num>
  <w:num w:numId="19">
    <w:abstractNumId w:val="43"/>
  </w:num>
  <w:num w:numId="20">
    <w:abstractNumId w:val="49"/>
  </w:num>
  <w:num w:numId="21">
    <w:abstractNumId w:val="32"/>
  </w:num>
  <w:num w:numId="22">
    <w:abstractNumId w:val="42"/>
  </w:num>
  <w:num w:numId="23">
    <w:abstractNumId w:val="40"/>
  </w:num>
  <w:num w:numId="24">
    <w:abstractNumId w:val="7"/>
  </w:num>
  <w:num w:numId="25">
    <w:abstractNumId w:val="48"/>
  </w:num>
  <w:num w:numId="26">
    <w:abstractNumId w:val="47"/>
  </w:num>
  <w:num w:numId="27">
    <w:abstractNumId w:val="51"/>
  </w:num>
  <w:num w:numId="28">
    <w:abstractNumId w:val="54"/>
  </w:num>
  <w:num w:numId="29">
    <w:abstractNumId w:val="30"/>
  </w:num>
  <w:num w:numId="30">
    <w:abstractNumId w:val="1"/>
  </w:num>
  <w:num w:numId="31">
    <w:abstractNumId w:val="21"/>
  </w:num>
  <w:num w:numId="32">
    <w:abstractNumId w:val="22"/>
  </w:num>
  <w:num w:numId="33">
    <w:abstractNumId w:val="0"/>
  </w:num>
  <w:num w:numId="34">
    <w:abstractNumId w:val="50"/>
  </w:num>
  <w:num w:numId="35">
    <w:abstractNumId w:val="18"/>
  </w:num>
  <w:num w:numId="36">
    <w:abstractNumId w:val="29"/>
  </w:num>
  <w:num w:numId="37">
    <w:abstractNumId w:val="35"/>
  </w:num>
  <w:num w:numId="38">
    <w:abstractNumId w:val="14"/>
  </w:num>
  <w:num w:numId="39">
    <w:abstractNumId w:val="6"/>
  </w:num>
  <w:num w:numId="40">
    <w:abstractNumId w:val="39"/>
  </w:num>
  <w:num w:numId="41">
    <w:abstractNumId w:val="26"/>
  </w:num>
  <w:num w:numId="42">
    <w:abstractNumId w:val="33"/>
  </w:num>
  <w:num w:numId="43">
    <w:abstractNumId w:val="52"/>
  </w:num>
  <w:num w:numId="44">
    <w:abstractNumId w:val="55"/>
  </w:num>
  <w:num w:numId="45">
    <w:abstractNumId w:val="45"/>
  </w:num>
  <w:num w:numId="46">
    <w:abstractNumId w:val="53"/>
  </w:num>
  <w:num w:numId="47">
    <w:abstractNumId w:val="4"/>
  </w:num>
  <w:num w:numId="48">
    <w:abstractNumId w:val="31"/>
  </w:num>
  <w:num w:numId="49">
    <w:abstractNumId w:val="17"/>
  </w:num>
  <w:num w:numId="50">
    <w:abstractNumId w:val="27"/>
  </w:num>
  <w:num w:numId="51">
    <w:abstractNumId w:val="57"/>
  </w:num>
  <w:num w:numId="52">
    <w:abstractNumId w:val="58"/>
  </w:num>
  <w:num w:numId="53">
    <w:abstractNumId w:val="25"/>
  </w:num>
  <w:num w:numId="54">
    <w:abstractNumId w:val="28"/>
  </w:num>
  <w:num w:numId="55">
    <w:abstractNumId w:val="16"/>
  </w:num>
  <w:num w:numId="56">
    <w:abstractNumId w:val="23"/>
  </w:num>
  <w:num w:numId="57">
    <w:abstractNumId w:val="41"/>
  </w:num>
  <w:num w:numId="58">
    <w:abstractNumId w:val="24"/>
  </w:num>
  <w:num w:numId="59">
    <w:abstractNumId w:val="1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doNotUseMarginsForDrawingGridOrigin/>
  <w:drawingGridHorizontalOrigin w:val="1797"/>
  <w:drawingGridVerticalOrigin w:val="283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724"/>
    <w:rsid w:val="00000C2E"/>
    <w:rsid w:val="0000134F"/>
    <w:rsid w:val="0000385C"/>
    <w:rsid w:val="00003E4B"/>
    <w:rsid w:val="00004F24"/>
    <w:rsid w:val="000106AD"/>
    <w:rsid w:val="00010E25"/>
    <w:rsid w:val="00015862"/>
    <w:rsid w:val="00015F5D"/>
    <w:rsid w:val="00016622"/>
    <w:rsid w:val="00016E22"/>
    <w:rsid w:val="000177EE"/>
    <w:rsid w:val="00020609"/>
    <w:rsid w:val="00020865"/>
    <w:rsid w:val="00023A30"/>
    <w:rsid w:val="00025542"/>
    <w:rsid w:val="00026405"/>
    <w:rsid w:val="0002642B"/>
    <w:rsid w:val="00030724"/>
    <w:rsid w:val="00030D03"/>
    <w:rsid w:val="000325C4"/>
    <w:rsid w:val="00032736"/>
    <w:rsid w:val="00033653"/>
    <w:rsid w:val="00034041"/>
    <w:rsid w:val="0003594F"/>
    <w:rsid w:val="00035EB2"/>
    <w:rsid w:val="0003729D"/>
    <w:rsid w:val="000372C8"/>
    <w:rsid w:val="00037451"/>
    <w:rsid w:val="000418A1"/>
    <w:rsid w:val="000420D6"/>
    <w:rsid w:val="0004379D"/>
    <w:rsid w:val="000449CC"/>
    <w:rsid w:val="00045A30"/>
    <w:rsid w:val="00045CCC"/>
    <w:rsid w:val="00046966"/>
    <w:rsid w:val="00046EC3"/>
    <w:rsid w:val="00047015"/>
    <w:rsid w:val="00052F88"/>
    <w:rsid w:val="000615F4"/>
    <w:rsid w:val="00064A1A"/>
    <w:rsid w:val="000655C1"/>
    <w:rsid w:val="00065A80"/>
    <w:rsid w:val="000660CA"/>
    <w:rsid w:val="00066531"/>
    <w:rsid w:val="00067CDB"/>
    <w:rsid w:val="000711DB"/>
    <w:rsid w:val="0007161C"/>
    <w:rsid w:val="00071F46"/>
    <w:rsid w:val="00072297"/>
    <w:rsid w:val="000722C5"/>
    <w:rsid w:val="00073719"/>
    <w:rsid w:val="0007503F"/>
    <w:rsid w:val="00077184"/>
    <w:rsid w:val="00077C21"/>
    <w:rsid w:val="000807C3"/>
    <w:rsid w:val="0008364F"/>
    <w:rsid w:val="00084566"/>
    <w:rsid w:val="0008483E"/>
    <w:rsid w:val="00085C36"/>
    <w:rsid w:val="000867AE"/>
    <w:rsid w:val="000907B8"/>
    <w:rsid w:val="000909B5"/>
    <w:rsid w:val="00091AB8"/>
    <w:rsid w:val="00091EF1"/>
    <w:rsid w:val="00091F38"/>
    <w:rsid w:val="00092099"/>
    <w:rsid w:val="00092187"/>
    <w:rsid w:val="000931CB"/>
    <w:rsid w:val="00094A0B"/>
    <w:rsid w:val="00095566"/>
    <w:rsid w:val="00096C74"/>
    <w:rsid w:val="000A1DC7"/>
    <w:rsid w:val="000A207E"/>
    <w:rsid w:val="000A2D51"/>
    <w:rsid w:val="000A5A13"/>
    <w:rsid w:val="000A7FC9"/>
    <w:rsid w:val="000B05FC"/>
    <w:rsid w:val="000B09B0"/>
    <w:rsid w:val="000B2937"/>
    <w:rsid w:val="000B3129"/>
    <w:rsid w:val="000C01E0"/>
    <w:rsid w:val="000C0A87"/>
    <w:rsid w:val="000C2A18"/>
    <w:rsid w:val="000C2C66"/>
    <w:rsid w:val="000C3E84"/>
    <w:rsid w:val="000C4986"/>
    <w:rsid w:val="000C4B1C"/>
    <w:rsid w:val="000C4CD8"/>
    <w:rsid w:val="000C4E91"/>
    <w:rsid w:val="000C50E0"/>
    <w:rsid w:val="000C5B61"/>
    <w:rsid w:val="000C5E07"/>
    <w:rsid w:val="000C6600"/>
    <w:rsid w:val="000C76FA"/>
    <w:rsid w:val="000C7909"/>
    <w:rsid w:val="000D368F"/>
    <w:rsid w:val="000D5963"/>
    <w:rsid w:val="000D7043"/>
    <w:rsid w:val="000D721D"/>
    <w:rsid w:val="000D7271"/>
    <w:rsid w:val="000D7574"/>
    <w:rsid w:val="000D79A1"/>
    <w:rsid w:val="000E0100"/>
    <w:rsid w:val="000E1BB4"/>
    <w:rsid w:val="000E288F"/>
    <w:rsid w:val="000E3BF7"/>
    <w:rsid w:val="000E3C32"/>
    <w:rsid w:val="000E495B"/>
    <w:rsid w:val="000E7F08"/>
    <w:rsid w:val="000F0BE5"/>
    <w:rsid w:val="000F0ED5"/>
    <w:rsid w:val="000F10F4"/>
    <w:rsid w:val="000F2059"/>
    <w:rsid w:val="000F31FF"/>
    <w:rsid w:val="000F4E92"/>
    <w:rsid w:val="000F65E2"/>
    <w:rsid w:val="000F6A95"/>
    <w:rsid w:val="000F6FA9"/>
    <w:rsid w:val="001019D1"/>
    <w:rsid w:val="00101A24"/>
    <w:rsid w:val="00101B54"/>
    <w:rsid w:val="00101DD1"/>
    <w:rsid w:val="0010242F"/>
    <w:rsid w:val="00102B59"/>
    <w:rsid w:val="00102CE2"/>
    <w:rsid w:val="00105604"/>
    <w:rsid w:val="00106D38"/>
    <w:rsid w:val="00106EF5"/>
    <w:rsid w:val="00114DC0"/>
    <w:rsid w:val="0011694C"/>
    <w:rsid w:val="00116EE2"/>
    <w:rsid w:val="00117758"/>
    <w:rsid w:val="00121DFE"/>
    <w:rsid w:val="00123694"/>
    <w:rsid w:val="0012508A"/>
    <w:rsid w:val="00130945"/>
    <w:rsid w:val="00130B59"/>
    <w:rsid w:val="001312BD"/>
    <w:rsid w:val="0013179B"/>
    <w:rsid w:val="001345E3"/>
    <w:rsid w:val="0013497A"/>
    <w:rsid w:val="001370E4"/>
    <w:rsid w:val="00137F11"/>
    <w:rsid w:val="001403D6"/>
    <w:rsid w:val="00141752"/>
    <w:rsid w:val="0014182F"/>
    <w:rsid w:val="00142E77"/>
    <w:rsid w:val="00143928"/>
    <w:rsid w:val="0014422D"/>
    <w:rsid w:val="00144F2D"/>
    <w:rsid w:val="001462BB"/>
    <w:rsid w:val="00146594"/>
    <w:rsid w:val="00146EC1"/>
    <w:rsid w:val="001476B1"/>
    <w:rsid w:val="00147887"/>
    <w:rsid w:val="00150B71"/>
    <w:rsid w:val="00154047"/>
    <w:rsid w:val="00154E02"/>
    <w:rsid w:val="001564D9"/>
    <w:rsid w:val="001569FB"/>
    <w:rsid w:val="001572E8"/>
    <w:rsid w:val="00163CBF"/>
    <w:rsid w:val="00166246"/>
    <w:rsid w:val="00166D4F"/>
    <w:rsid w:val="00167E15"/>
    <w:rsid w:val="00171036"/>
    <w:rsid w:val="00172F8E"/>
    <w:rsid w:val="00174342"/>
    <w:rsid w:val="00174B7C"/>
    <w:rsid w:val="0017549E"/>
    <w:rsid w:val="0017646A"/>
    <w:rsid w:val="00176D3D"/>
    <w:rsid w:val="00177A01"/>
    <w:rsid w:val="001801C9"/>
    <w:rsid w:val="0018044D"/>
    <w:rsid w:val="001806AA"/>
    <w:rsid w:val="001828FE"/>
    <w:rsid w:val="00184390"/>
    <w:rsid w:val="00184967"/>
    <w:rsid w:val="001861B9"/>
    <w:rsid w:val="00190591"/>
    <w:rsid w:val="001905B6"/>
    <w:rsid w:val="001906A6"/>
    <w:rsid w:val="00191BAD"/>
    <w:rsid w:val="00192518"/>
    <w:rsid w:val="001936D3"/>
    <w:rsid w:val="00194415"/>
    <w:rsid w:val="001964AD"/>
    <w:rsid w:val="00197884"/>
    <w:rsid w:val="001A1836"/>
    <w:rsid w:val="001A1B78"/>
    <w:rsid w:val="001A2687"/>
    <w:rsid w:val="001A2B6D"/>
    <w:rsid w:val="001A3B00"/>
    <w:rsid w:val="001A50A4"/>
    <w:rsid w:val="001A77CC"/>
    <w:rsid w:val="001B0198"/>
    <w:rsid w:val="001B03B5"/>
    <w:rsid w:val="001B1334"/>
    <w:rsid w:val="001B1FBA"/>
    <w:rsid w:val="001B24B6"/>
    <w:rsid w:val="001B24E0"/>
    <w:rsid w:val="001B2971"/>
    <w:rsid w:val="001B3973"/>
    <w:rsid w:val="001B41BF"/>
    <w:rsid w:val="001B5D82"/>
    <w:rsid w:val="001B7A2C"/>
    <w:rsid w:val="001B7D3C"/>
    <w:rsid w:val="001B7E90"/>
    <w:rsid w:val="001C084B"/>
    <w:rsid w:val="001C1D3C"/>
    <w:rsid w:val="001C454A"/>
    <w:rsid w:val="001C6733"/>
    <w:rsid w:val="001C6798"/>
    <w:rsid w:val="001C7272"/>
    <w:rsid w:val="001C72B5"/>
    <w:rsid w:val="001D0237"/>
    <w:rsid w:val="001D100C"/>
    <w:rsid w:val="001D146A"/>
    <w:rsid w:val="001D2C4A"/>
    <w:rsid w:val="001D2DEC"/>
    <w:rsid w:val="001D4BE8"/>
    <w:rsid w:val="001D5A43"/>
    <w:rsid w:val="001D617C"/>
    <w:rsid w:val="001D7415"/>
    <w:rsid w:val="001D7847"/>
    <w:rsid w:val="001E0AFC"/>
    <w:rsid w:val="001E242E"/>
    <w:rsid w:val="001E448B"/>
    <w:rsid w:val="001E67D1"/>
    <w:rsid w:val="001F0429"/>
    <w:rsid w:val="001F125A"/>
    <w:rsid w:val="001F1672"/>
    <w:rsid w:val="001F287D"/>
    <w:rsid w:val="001F3505"/>
    <w:rsid w:val="001F3E3C"/>
    <w:rsid w:val="001F481D"/>
    <w:rsid w:val="001F577E"/>
    <w:rsid w:val="001F5D49"/>
    <w:rsid w:val="001F620B"/>
    <w:rsid w:val="001F68A6"/>
    <w:rsid w:val="001F764E"/>
    <w:rsid w:val="002015AD"/>
    <w:rsid w:val="00202954"/>
    <w:rsid w:val="00202B7C"/>
    <w:rsid w:val="0020672D"/>
    <w:rsid w:val="00206761"/>
    <w:rsid w:val="0021305F"/>
    <w:rsid w:val="002134E9"/>
    <w:rsid w:val="002149F2"/>
    <w:rsid w:val="0021619A"/>
    <w:rsid w:val="002165A6"/>
    <w:rsid w:val="00220424"/>
    <w:rsid w:val="00220DFF"/>
    <w:rsid w:val="002212A8"/>
    <w:rsid w:val="002212F6"/>
    <w:rsid w:val="00223DE3"/>
    <w:rsid w:val="00224145"/>
    <w:rsid w:val="00224541"/>
    <w:rsid w:val="002256A7"/>
    <w:rsid w:val="0022571F"/>
    <w:rsid w:val="00227AD4"/>
    <w:rsid w:val="00227F03"/>
    <w:rsid w:val="00230743"/>
    <w:rsid w:val="002317F3"/>
    <w:rsid w:val="00231A0B"/>
    <w:rsid w:val="002345F5"/>
    <w:rsid w:val="00235E52"/>
    <w:rsid w:val="00236945"/>
    <w:rsid w:val="002402C7"/>
    <w:rsid w:val="00240F99"/>
    <w:rsid w:val="002431A8"/>
    <w:rsid w:val="0024332D"/>
    <w:rsid w:val="002433E0"/>
    <w:rsid w:val="002439CB"/>
    <w:rsid w:val="00243A3E"/>
    <w:rsid w:val="002445F1"/>
    <w:rsid w:val="00244725"/>
    <w:rsid w:val="00244B9F"/>
    <w:rsid w:val="0024568B"/>
    <w:rsid w:val="00246029"/>
    <w:rsid w:val="00246CCF"/>
    <w:rsid w:val="002479EA"/>
    <w:rsid w:val="00250368"/>
    <w:rsid w:val="00250611"/>
    <w:rsid w:val="00252C13"/>
    <w:rsid w:val="00252F7C"/>
    <w:rsid w:val="00253D8B"/>
    <w:rsid w:val="0025667F"/>
    <w:rsid w:val="00257730"/>
    <w:rsid w:val="002612AB"/>
    <w:rsid w:val="002615E5"/>
    <w:rsid w:val="0026186F"/>
    <w:rsid w:val="00261DF5"/>
    <w:rsid w:val="00264481"/>
    <w:rsid w:val="00265087"/>
    <w:rsid w:val="00265926"/>
    <w:rsid w:val="00266AC1"/>
    <w:rsid w:val="002678B2"/>
    <w:rsid w:val="0027226D"/>
    <w:rsid w:val="00272E59"/>
    <w:rsid w:val="00276AC5"/>
    <w:rsid w:val="00277029"/>
    <w:rsid w:val="00277E22"/>
    <w:rsid w:val="00281743"/>
    <w:rsid w:val="00281C3F"/>
    <w:rsid w:val="00282065"/>
    <w:rsid w:val="00282413"/>
    <w:rsid w:val="0028368B"/>
    <w:rsid w:val="002837E5"/>
    <w:rsid w:val="00283D65"/>
    <w:rsid w:val="00283F7C"/>
    <w:rsid w:val="002843FB"/>
    <w:rsid w:val="0028773B"/>
    <w:rsid w:val="00290BCA"/>
    <w:rsid w:val="002914FE"/>
    <w:rsid w:val="002928AE"/>
    <w:rsid w:val="00292931"/>
    <w:rsid w:val="00292CCB"/>
    <w:rsid w:val="002940C4"/>
    <w:rsid w:val="00295090"/>
    <w:rsid w:val="0029585D"/>
    <w:rsid w:val="00295D89"/>
    <w:rsid w:val="00296319"/>
    <w:rsid w:val="002971EE"/>
    <w:rsid w:val="00297EF6"/>
    <w:rsid w:val="002A00AC"/>
    <w:rsid w:val="002A0703"/>
    <w:rsid w:val="002A2A5E"/>
    <w:rsid w:val="002A451D"/>
    <w:rsid w:val="002A4F1C"/>
    <w:rsid w:val="002A56C9"/>
    <w:rsid w:val="002A7FBD"/>
    <w:rsid w:val="002B008B"/>
    <w:rsid w:val="002B02BE"/>
    <w:rsid w:val="002B14EB"/>
    <w:rsid w:val="002B287F"/>
    <w:rsid w:val="002B334A"/>
    <w:rsid w:val="002B5C70"/>
    <w:rsid w:val="002C04A8"/>
    <w:rsid w:val="002C1CC8"/>
    <w:rsid w:val="002C232D"/>
    <w:rsid w:val="002C2DD8"/>
    <w:rsid w:val="002C44B6"/>
    <w:rsid w:val="002C59E8"/>
    <w:rsid w:val="002C5EE1"/>
    <w:rsid w:val="002C6550"/>
    <w:rsid w:val="002C70D3"/>
    <w:rsid w:val="002C78C6"/>
    <w:rsid w:val="002D04A1"/>
    <w:rsid w:val="002D10BA"/>
    <w:rsid w:val="002D151F"/>
    <w:rsid w:val="002D160E"/>
    <w:rsid w:val="002D1DAF"/>
    <w:rsid w:val="002D42BE"/>
    <w:rsid w:val="002D4438"/>
    <w:rsid w:val="002D529C"/>
    <w:rsid w:val="002D5C66"/>
    <w:rsid w:val="002D5E19"/>
    <w:rsid w:val="002D6DAA"/>
    <w:rsid w:val="002D783F"/>
    <w:rsid w:val="002E0A61"/>
    <w:rsid w:val="002E0E17"/>
    <w:rsid w:val="002E343A"/>
    <w:rsid w:val="002E39ED"/>
    <w:rsid w:val="002E4431"/>
    <w:rsid w:val="002F016C"/>
    <w:rsid w:val="002F1518"/>
    <w:rsid w:val="002F2912"/>
    <w:rsid w:val="002F29C4"/>
    <w:rsid w:val="002F2A7A"/>
    <w:rsid w:val="002F2EEF"/>
    <w:rsid w:val="002F3468"/>
    <w:rsid w:val="002F7173"/>
    <w:rsid w:val="00300136"/>
    <w:rsid w:val="0030061A"/>
    <w:rsid w:val="00303FAB"/>
    <w:rsid w:val="003108E4"/>
    <w:rsid w:val="003109B0"/>
    <w:rsid w:val="0031215E"/>
    <w:rsid w:val="0031441C"/>
    <w:rsid w:val="00314C24"/>
    <w:rsid w:val="0031714E"/>
    <w:rsid w:val="00317C92"/>
    <w:rsid w:val="00317E71"/>
    <w:rsid w:val="003202D0"/>
    <w:rsid w:val="00323033"/>
    <w:rsid w:val="00323362"/>
    <w:rsid w:val="0032567B"/>
    <w:rsid w:val="00326592"/>
    <w:rsid w:val="00327C20"/>
    <w:rsid w:val="0033031A"/>
    <w:rsid w:val="00331173"/>
    <w:rsid w:val="003319CE"/>
    <w:rsid w:val="00333411"/>
    <w:rsid w:val="00333512"/>
    <w:rsid w:val="00333EFD"/>
    <w:rsid w:val="00334EF5"/>
    <w:rsid w:val="0033637B"/>
    <w:rsid w:val="00341B73"/>
    <w:rsid w:val="00343182"/>
    <w:rsid w:val="003449CB"/>
    <w:rsid w:val="00344A2A"/>
    <w:rsid w:val="0034528B"/>
    <w:rsid w:val="0034669F"/>
    <w:rsid w:val="003469C6"/>
    <w:rsid w:val="00346DB9"/>
    <w:rsid w:val="00347382"/>
    <w:rsid w:val="003474A1"/>
    <w:rsid w:val="00350D6C"/>
    <w:rsid w:val="0035193B"/>
    <w:rsid w:val="003534A6"/>
    <w:rsid w:val="00353B2F"/>
    <w:rsid w:val="00354CDC"/>
    <w:rsid w:val="0035586A"/>
    <w:rsid w:val="00361DD4"/>
    <w:rsid w:val="003620D7"/>
    <w:rsid w:val="00362BC4"/>
    <w:rsid w:val="0036362A"/>
    <w:rsid w:val="00364197"/>
    <w:rsid w:val="0036464F"/>
    <w:rsid w:val="00365859"/>
    <w:rsid w:val="00366154"/>
    <w:rsid w:val="003719B2"/>
    <w:rsid w:val="0037200D"/>
    <w:rsid w:val="003724FD"/>
    <w:rsid w:val="00372EAD"/>
    <w:rsid w:val="00372EE7"/>
    <w:rsid w:val="003739B7"/>
    <w:rsid w:val="00373A9E"/>
    <w:rsid w:val="0037632E"/>
    <w:rsid w:val="00377871"/>
    <w:rsid w:val="00380044"/>
    <w:rsid w:val="00381A2F"/>
    <w:rsid w:val="00381EC3"/>
    <w:rsid w:val="00385DE8"/>
    <w:rsid w:val="0038673A"/>
    <w:rsid w:val="00386BD6"/>
    <w:rsid w:val="00386EAD"/>
    <w:rsid w:val="00387867"/>
    <w:rsid w:val="003911F5"/>
    <w:rsid w:val="00392E7C"/>
    <w:rsid w:val="0039325F"/>
    <w:rsid w:val="00393E37"/>
    <w:rsid w:val="00393E3B"/>
    <w:rsid w:val="00395459"/>
    <w:rsid w:val="0039627C"/>
    <w:rsid w:val="00396E70"/>
    <w:rsid w:val="0039755A"/>
    <w:rsid w:val="003978D0"/>
    <w:rsid w:val="003A01EA"/>
    <w:rsid w:val="003A21E5"/>
    <w:rsid w:val="003A387D"/>
    <w:rsid w:val="003A3AD9"/>
    <w:rsid w:val="003A40ED"/>
    <w:rsid w:val="003A4107"/>
    <w:rsid w:val="003A5FE0"/>
    <w:rsid w:val="003A61AF"/>
    <w:rsid w:val="003A6A2B"/>
    <w:rsid w:val="003A7A3A"/>
    <w:rsid w:val="003B200C"/>
    <w:rsid w:val="003B36B3"/>
    <w:rsid w:val="003B4C41"/>
    <w:rsid w:val="003C12B9"/>
    <w:rsid w:val="003C12DA"/>
    <w:rsid w:val="003C2062"/>
    <w:rsid w:val="003C2CBC"/>
    <w:rsid w:val="003C2FD6"/>
    <w:rsid w:val="003C30A7"/>
    <w:rsid w:val="003C3BB3"/>
    <w:rsid w:val="003C40E1"/>
    <w:rsid w:val="003C5500"/>
    <w:rsid w:val="003C6786"/>
    <w:rsid w:val="003D09AA"/>
    <w:rsid w:val="003D10B0"/>
    <w:rsid w:val="003D2D24"/>
    <w:rsid w:val="003D3163"/>
    <w:rsid w:val="003D3508"/>
    <w:rsid w:val="003D3B38"/>
    <w:rsid w:val="003D3D4B"/>
    <w:rsid w:val="003D3D54"/>
    <w:rsid w:val="003D40B8"/>
    <w:rsid w:val="003D4C1B"/>
    <w:rsid w:val="003D5D55"/>
    <w:rsid w:val="003D77D7"/>
    <w:rsid w:val="003E054F"/>
    <w:rsid w:val="003E13BA"/>
    <w:rsid w:val="003E1838"/>
    <w:rsid w:val="003E4C41"/>
    <w:rsid w:val="003E5F5D"/>
    <w:rsid w:val="003E6967"/>
    <w:rsid w:val="003E7255"/>
    <w:rsid w:val="003E75F1"/>
    <w:rsid w:val="003E7DD1"/>
    <w:rsid w:val="003F0314"/>
    <w:rsid w:val="003F0591"/>
    <w:rsid w:val="003F08F2"/>
    <w:rsid w:val="003F09CE"/>
    <w:rsid w:val="003F23E3"/>
    <w:rsid w:val="003F2BD3"/>
    <w:rsid w:val="003F4ABE"/>
    <w:rsid w:val="003F6207"/>
    <w:rsid w:val="003F6328"/>
    <w:rsid w:val="003F77F4"/>
    <w:rsid w:val="0040068F"/>
    <w:rsid w:val="0040080B"/>
    <w:rsid w:val="00402AC2"/>
    <w:rsid w:val="00402D01"/>
    <w:rsid w:val="0040363F"/>
    <w:rsid w:val="0040393B"/>
    <w:rsid w:val="00405499"/>
    <w:rsid w:val="00405879"/>
    <w:rsid w:val="00407558"/>
    <w:rsid w:val="00410FAD"/>
    <w:rsid w:val="00415DBE"/>
    <w:rsid w:val="004165C4"/>
    <w:rsid w:val="004165FD"/>
    <w:rsid w:val="0041664E"/>
    <w:rsid w:val="00416D22"/>
    <w:rsid w:val="00416FAC"/>
    <w:rsid w:val="00420A98"/>
    <w:rsid w:val="0042273A"/>
    <w:rsid w:val="004248C0"/>
    <w:rsid w:val="00425233"/>
    <w:rsid w:val="00427461"/>
    <w:rsid w:val="00427751"/>
    <w:rsid w:val="0043188F"/>
    <w:rsid w:val="004324CF"/>
    <w:rsid w:val="004330ED"/>
    <w:rsid w:val="00433299"/>
    <w:rsid w:val="00433D2C"/>
    <w:rsid w:val="004363EE"/>
    <w:rsid w:val="004363FE"/>
    <w:rsid w:val="00437CB2"/>
    <w:rsid w:val="0044017B"/>
    <w:rsid w:val="00441EE9"/>
    <w:rsid w:val="00442F61"/>
    <w:rsid w:val="00443C23"/>
    <w:rsid w:val="0044658B"/>
    <w:rsid w:val="0044740F"/>
    <w:rsid w:val="00451F34"/>
    <w:rsid w:val="00452D7B"/>
    <w:rsid w:val="0045300F"/>
    <w:rsid w:val="00454EA3"/>
    <w:rsid w:val="004553C2"/>
    <w:rsid w:val="00455771"/>
    <w:rsid w:val="004567B8"/>
    <w:rsid w:val="00456A52"/>
    <w:rsid w:val="00456FEF"/>
    <w:rsid w:val="0046030B"/>
    <w:rsid w:val="00462FAE"/>
    <w:rsid w:val="00465A3B"/>
    <w:rsid w:val="00470078"/>
    <w:rsid w:val="0047039A"/>
    <w:rsid w:val="00470B5C"/>
    <w:rsid w:val="00470CE8"/>
    <w:rsid w:val="004716F6"/>
    <w:rsid w:val="004729D0"/>
    <w:rsid w:val="00472D06"/>
    <w:rsid w:val="00472EEE"/>
    <w:rsid w:val="0047405A"/>
    <w:rsid w:val="00474512"/>
    <w:rsid w:val="00474713"/>
    <w:rsid w:val="00474BFE"/>
    <w:rsid w:val="00480CCC"/>
    <w:rsid w:val="00482A62"/>
    <w:rsid w:val="00483438"/>
    <w:rsid w:val="00483988"/>
    <w:rsid w:val="00483BCE"/>
    <w:rsid w:val="00483F21"/>
    <w:rsid w:val="00484CD1"/>
    <w:rsid w:val="0048522C"/>
    <w:rsid w:val="004864BF"/>
    <w:rsid w:val="0048672C"/>
    <w:rsid w:val="00487339"/>
    <w:rsid w:val="0049115E"/>
    <w:rsid w:val="004928AF"/>
    <w:rsid w:val="00492A6F"/>
    <w:rsid w:val="0049388C"/>
    <w:rsid w:val="00495869"/>
    <w:rsid w:val="00495AAB"/>
    <w:rsid w:val="00496489"/>
    <w:rsid w:val="00497FFC"/>
    <w:rsid w:val="004A2F00"/>
    <w:rsid w:val="004A3187"/>
    <w:rsid w:val="004A3197"/>
    <w:rsid w:val="004A3D8A"/>
    <w:rsid w:val="004A449A"/>
    <w:rsid w:val="004A53CE"/>
    <w:rsid w:val="004A56B7"/>
    <w:rsid w:val="004A5D3F"/>
    <w:rsid w:val="004A7D75"/>
    <w:rsid w:val="004B07D4"/>
    <w:rsid w:val="004B0EE8"/>
    <w:rsid w:val="004B1059"/>
    <w:rsid w:val="004B1932"/>
    <w:rsid w:val="004B218E"/>
    <w:rsid w:val="004B3E7E"/>
    <w:rsid w:val="004B606F"/>
    <w:rsid w:val="004B7362"/>
    <w:rsid w:val="004C0761"/>
    <w:rsid w:val="004C15B3"/>
    <w:rsid w:val="004C2125"/>
    <w:rsid w:val="004C2325"/>
    <w:rsid w:val="004C2CC2"/>
    <w:rsid w:val="004C3BA5"/>
    <w:rsid w:val="004C408C"/>
    <w:rsid w:val="004C6903"/>
    <w:rsid w:val="004C6F63"/>
    <w:rsid w:val="004C7237"/>
    <w:rsid w:val="004C773A"/>
    <w:rsid w:val="004C77BB"/>
    <w:rsid w:val="004D31A9"/>
    <w:rsid w:val="004D37D3"/>
    <w:rsid w:val="004D3982"/>
    <w:rsid w:val="004D4C9B"/>
    <w:rsid w:val="004D50D2"/>
    <w:rsid w:val="004D6262"/>
    <w:rsid w:val="004D6BF3"/>
    <w:rsid w:val="004D7E09"/>
    <w:rsid w:val="004E1919"/>
    <w:rsid w:val="004E1B2B"/>
    <w:rsid w:val="004E206E"/>
    <w:rsid w:val="004E21E3"/>
    <w:rsid w:val="004E4F06"/>
    <w:rsid w:val="004E57D0"/>
    <w:rsid w:val="004E7042"/>
    <w:rsid w:val="004F0343"/>
    <w:rsid w:val="004F0396"/>
    <w:rsid w:val="004F047D"/>
    <w:rsid w:val="004F3F32"/>
    <w:rsid w:val="004F4182"/>
    <w:rsid w:val="004F5E69"/>
    <w:rsid w:val="004F7A8D"/>
    <w:rsid w:val="004F7EF8"/>
    <w:rsid w:val="00500909"/>
    <w:rsid w:val="00500DCD"/>
    <w:rsid w:val="005010C6"/>
    <w:rsid w:val="005024A7"/>
    <w:rsid w:val="00502C8B"/>
    <w:rsid w:val="00502FCB"/>
    <w:rsid w:val="005036AF"/>
    <w:rsid w:val="00503C68"/>
    <w:rsid w:val="00504833"/>
    <w:rsid w:val="00504AC9"/>
    <w:rsid w:val="005059A0"/>
    <w:rsid w:val="00505E9C"/>
    <w:rsid w:val="0050748A"/>
    <w:rsid w:val="00507CF5"/>
    <w:rsid w:val="005116E4"/>
    <w:rsid w:val="005134FE"/>
    <w:rsid w:val="00514D93"/>
    <w:rsid w:val="00515A33"/>
    <w:rsid w:val="00515C05"/>
    <w:rsid w:val="005166E0"/>
    <w:rsid w:val="00516D64"/>
    <w:rsid w:val="005204AE"/>
    <w:rsid w:val="00520575"/>
    <w:rsid w:val="00522D73"/>
    <w:rsid w:val="005236F1"/>
    <w:rsid w:val="00523C10"/>
    <w:rsid w:val="00523E6F"/>
    <w:rsid w:val="00525F19"/>
    <w:rsid w:val="005264B3"/>
    <w:rsid w:val="00526FE1"/>
    <w:rsid w:val="005272BE"/>
    <w:rsid w:val="00530F65"/>
    <w:rsid w:val="00533FFC"/>
    <w:rsid w:val="00534313"/>
    <w:rsid w:val="005345E5"/>
    <w:rsid w:val="005363CA"/>
    <w:rsid w:val="0054147C"/>
    <w:rsid w:val="00544D2D"/>
    <w:rsid w:val="00544F18"/>
    <w:rsid w:val="00545E65"/>
    <w:rsid w:val="0054661C"/>
    <w:rsid w:val="00547B25"/>
    <w:rsid w:val="00547F61"/>
    <w:rsid w:val="00551DBA"/>
    <w:rsid w:val="00552870"/>
    <w:rsid w:val="0055616C"/>
    <w:rsid w:val="00556912"/>
    <w:rsid w:val="005576F9"/>
    <w:rsid w:val="00557CD9"/>
    <w:rsid w:val="00560854"/>
    <w:rsid w:val="0056107C"/>
    <w:rsid w:val="00562688"/>
    <w:rsid w:val="00563254"/>
    <w:rsid w:val="005634C7"/>
    <w:rsid w:val="00563EA7"/>
    <w:rsid w:val="00564894"/>
    <w:rsid w:val="0056749F"/>
    <w:rsid w:val="00567C34"/>
    <w:rsid w:val="0057293C"/>
    <w:rsid w:val="00574DC3"/>
    <w:rsid w:val="00574FDC"/>
    <w:rsid w:val="0057507A"/>
    <w:rsid w:val="0057662A"/>
    <w:rsid w:val="00576D50"/>
    <w:rsid w:val="00577DB2"/>
    <w:rsid w:val="00577EE5"/>
    <w:rsid w:val="005805B3"/>
    <w:rsid w:val="00580D5B"/>
    <w:rsid w:val="005811BD"/>
    <w:rsid w:val="005815A7"/>
    <w:rsid w:val="00581802"/>
    <w:rsid w:val="00581FA8"/>
    <w:rsid w:val="00584C79"/>
    <w:rsid w:val="005864B6"/>
    <w:rsid w:val="00590898"/>
    <w:rsid w:val="00592611"/>
    <w:rsid w:val="005926D7"/>
    <w:rsid w:val="00592B7A"/>
    <w:rsid w:val="00592C9B"/>
    <w:rsid w:val="00594A8B"/>
    <w:rsid w:val="005975B6"/>
    <w:rsid w:val="005A040B"/>
    <w:rsid w:val="005A25DC"/>
    <w:rsid w:val="005A2D92"/>
    <w:rsid w:val="005A2E0C"/>
    <w:rsid w:val="005A32AA"/>
    <w:rsid w:val="005A5E20"/>
    <w:rsid w:val="005A6B27"/>
    <w:rsid w:val="005B0726"/>
    <w:rsid w:val="005B1EA3"/>
    <w:rsid w:val="005B1F9A"/>
    <w:rsid w:val="005B4332"/>
    <w:rsid w:val="005B54C5"/>
    <w:rsid w:val="005B69F3"/>
    <w:rsid w:val="005B6ED0"/>
    <w:rsid w:val="005B7F0C"/>
    <w:rsid w:val="005C2E50"/>
    <w:rsid w:val="005C3646"/>
    <w:rsid w:val="005C41CE"/>
    <w:rsid w:val="005C456B"/>
    <w:rsid w:val="005C4980"/>
    <w:rsid w:val="005C4FEE"/>
    <w:rsid w:val="005C5257"/>
    <w:rsid w:val="005C6125"/>
    <w:rsid w:val="005C6FC2"/>
    <w:rsid w:val="005C7BB7"/>
    <w:rsid w:val="005D1BF5"/>
    <w:rsid w:val="005D21A8"/>
    <w:rsid w:val="005D46DF"/>
    <w:rsid w:val="005E0607"/>
    <w:rsid w:val="005E0A84"/>
    <w:rsid w:val="005E0CCA"/>
    <w:rsid w:val="005E50E3"/>
    <w:rsid w:val="005E5F90"/>
    <w:rsid w:val="005E6467"/>
    <w:rsid w:val="005E6C95"/>
    <w:rsid w:val="005E6C97"/>
    <w:rsid w:val="005F2F0C"/>
    <w:rsid w:val="005F370C"/>
    <w:rsid w:val="005F3C03"/>
    <w:rsid w:val="005F3EA0"/>
    <w:rsid w:val="005F42D5"/>
    <w:rsid w:val="005F4991"/>
    <w:rsid w:val="005F5328"/>
    <w:rsid w:val="005F601C"/>
    <w:rsid w:val="005F64CC"/>
    <w:rsid w:val="005F7349"/>
    <w:rsid w:val="005F7801"/>
    <w:rsid w:val="005F79F7"/>
    <w:rsid w:val="006020E9"/>
    <w:rsid w:val="00602B28"/>
    <w:rsid w:val="00604B60"/>
    <w:rsid w:val="00604C1C"/>
    <w:rsid w:val="00607553"/>
    <w:rsid w:val="006108C2"/>
    <w:rsid w:val="00610D5C"/>
    <w:rsid w:val="00611037"/>
    <w:rsid w:val="0061123C"/>
    <w:rsid w:val="0061236D"/>
    <w:rsid w:val="00614CCF"/>
    <w:rsid w:val="00614FB9"/>
    <w:rsid w:val="00615549"/>
    <w:rsid w:val="00615900"/>
    <w:rsid w:val="00615ABF"/>
    <w:rsid w:val="00615BB1"/>
    <w:rsid w:val="00617668"/>
    <w:rsid w:val="00617DE7"/>
    <w:rsid w:val="0062061D"/>
    <w:rsid w:val="006207A1"/>
    <w:rsid w:val="00621097"/>
    <w:rsid w:val="00621BC6"/>
    <w:rsid w:val="00621DC6"/>
    <w:rsid w:val="0062276D"/>
    <w:rsid w:val="00623403"/>
    <w:rsid w:val="00623424"/>
    <w:rsid w:val="00623F6E"/>
    <w:rsid w:val="006247F9"/>
    <w:rsid w:val="00624E3B"/>
    <w:rsid w:val="00625564"/>
    <w:rsid w:val="00625D9B"/>
    <w:rsid w:val="0062612E"/>
    <w:rsid w:val="00630846"/>
    <w:rsid w:val="00630F54"/>
    <w:rsid w:val="00631E00"/>
    <w:rsid w:val="0063236F"/>
    <w:rsid w:val="00632841"/>
    <w:rsid w:val="00634F54"/>
    <w:rsid w:val="006351A4"/>
    <w:rsid w:val="00635FDF"/>
    <w:rsid w:val="006366ED"/>
    <w:rsid w:val="006375FD"/>
    <w:rsid w:val="00637751"/>
    <w:rsid w:val="00641494"/>
    <w:rsid w:val="00643F2E"/>
    <w:rsid w:val="00645107"/>
    <w:rsid w:val="0064660B"/>
    <w:rsid w:val="00646AF5"/>
    <w:rsid w:val="00647841"/>
    <w:rsid w:val="006507DE"/>
    <w:rsid w:val="00651135"/>
    <w:rsid w:val="006515BF"/>
    <w:rsid w:val="00651815"/>
    <w:rsid w:val="00651F8C"/>
    <w:rsid w:val="0065344B"/>
    <w:rsid w:val="006543ED"/>
    <w:rsid w:val="00654662"/>
    <w:rsid w:val="006557A1"/>
    <w:rsid w:val="00656009"/>
    <w:rsid w:val="00660059"/>
    <w:rsid w:val="0066382A"/>
    <w:rsid w:val="00664463"/>
    <w:rsid w:val="00664E10"/>
    <w:rsid w:val="00665098"/>
    <w:rsid w:val="006650FC"/>
    <w:rsid w:val="006657C0"/>
    <w:rsid w:val="00666602"/>
    <w:rsid w:val="006670DF"/>
    <w:rsid w:val="00670B08"/>
    <w:rsid w:val="006710C7"/>
    <w:rsid w:val="00672005"/>
    <w:rsid w:val="00672DEB"/>
    <w:rsid w:val="006731C4"/>
    <w:rsid w:val="00673606"/>
    <w:rsid w:val="00674087"/>
    <w:rsid w:val="006744DE"/>
    <w:rsid w:val="00676036"/>
    <w:rsid w:val="00676333"/>
    <w:rsid w:val="00682CE2"/>
    <w:rsid w:val="00684425"/>
    <w:rsid w:val="00684565"/>
    <w:rsid w:val="006866F0"/>
    <w:rsid w:val="00686A64"/>
    <w:rsid w:val="00691521"/>
    <w:rsid w:val="006932CF"/>
    <w:rsid w:val="00693B81"/>
    <w:rsid w:val="00693CFA"/>
    <w:rsid w:val="00694029"/>
    <w:rsid w:val="00695D2A"/>
    <w:rsid w:val="006A0CB5"/>
    <w:rsid w:val="006A0CCB"/>
    <w:rsid w:val="006A1145"/>
    <w:rsid w:val="006A1602"/>
    <w:rsid w:val="006A2F4A"/>
    <w:rsid w:val="006A302C"/>
    <w:rsid w:val="006A314E"/>
    <w:rsid w:val="006A3179"/>
    <w:rsid w:val="006A3B78"/>
    <w:rsid w:val="006A3ED7"/>
    <w:rsid w:val="006A4670"/>
    <w:rsid w:val="006A4B40"/>
    <w:rsid w:val="006A4E16"/>
    <w:rsid w:val="006A5B45"/>
    <w:rsid w:val="006A6171"/>
    <w:rsid w:val="006A6B0B"/>
    <w:rsid w:val="006A717F"/>
    <w:rsid w:val="006B003E"/>
    <w:rsid w:val="006B045B"/>
    <w:rsid w:val="006B0F04"/>
    <w:rsid w:val="006B1A8A"/>
    <w:rsid w:val="006B1C05"/>
    <w:rsid w:val="006B357D"/>
    <w:rsid w:val="006B5E1A"/>
    <w:rsid w:val="006B730B"/>
    <w:rsid w:val="006B7450"/>
    <w:rsid w:val="006B7C91"/>
    <w:rsid w:val="006B7CE1"/>
    <w:rsid w:val="006B7ECC"/>
    <w:rsid w:val="006C115B"/>
    <w:rsid w:val="006C18D7"/>
    <w:rsid w:val="006C1C84"/>
    <w:rsid w:val="006C2E39"/>
    <w:rsid w:val="006C3B94"/>
    <w:rsid w:val="006C5B00"/>
    <w:rsid w:val="006C5E04"/>
    <w:rsid w:val="006C67D3"/>
    <w:rsid w:val="006C7A8C"/>
    <w:rsid w:val="006D10D6"/>
    <w:rsid w:val="006D2A4D"/>
    <w:rsid w:val="006D2C1E"/>
    <w:rsid w:val="006D2FC6"/>
    <w:rsid w:val="006D3051"/>
    <w:rsid w:val="006D4A6F"/>
    <w:rsid w:val="006D53C2"/>
    <w:rsid w:val="006D6588"/>
    <w:rsid w:val="006D762E"/>
    <w:rsid w:val="006E03D7"/>
    <w:rsid w:val="006E068E"/>
    <w:rsid w:val="006E25E2"/>
    <w:rsid w:val="006E461A"/>
    <w:rsid w:val="006E6153"/>
    <w:rsid w:val="006E67EF"/>
    <w:rsid w:val="006E7FDE"/>
    <w:rsid w:val="006F22AC"/>
    <w:rsid w:val="006F271F"/>
    <w:rsid w:val="006F29F7"/>
    <w:rsid w:val="006F5B0D"/>
    <w:rsid w:val="006F5E4C"/>
    <w:rsid w:val="006F6319"/>
    <w:rsid w:val="006F68AC"/>
    <w:rsid w:val="006F6B73"/>
    <w:rsid w:val="006F6B9D"/>
    <w:rsid w:val="006F70FA"/>
    <w:rsid w:val="006F7488"/>
    <w:rsid w:val="0070017D"/>
    <w:rsid w:val="00700411"/>
    <w:rsid w:val="0070106F"/>
    <w:rsid w:val="007011EB"/>
    <w:rsid w:val="00701AF9"/>
    <w:rsid w:val="0070345C"/>
    <w:rsid w:val="007036C7"/>
    <w:rsid w:val="007039FE"/>
    <w:rsid w:val="007051ED"/>
    <w:rsid w:val="0070531A"/>
    <w:rsid w:val="0070533E"/>
    <w:rsid w:val="0070546D"/>
    <w:rsid w:val="00705653"/>
    <w:rsid w:val="007063DD"/>
    <w:rsid w:val="00706DB8"/>
    <w:rsid w:val="0070747D"/>
    <w:rsid w:val="007117C6"/>
    <w:rsid w:val="00713938"/>
    <w:rsid w:val="00713DEE"/>
    <w:rsid w:val="0071410C"/>
    <w:rsid w:val="00714FBF"/>
    <w:rsid w:val="00716110"/>
    <w:rsid w:val="0072009D"/>
    <w:rsid w:val="0072194C"/>
    <w:rsid w:val="00721ED3"/>
    <w:rsid w:val="007229EE"/>
    <w:rsid w:val="00723250"/>
    <w:rsid w:val="007234B9"/>
    <w:rsid w:val="00723A34"/>
    <w:rsid w:val="007247FC"/>
    <w:rsid w:val="0072662F"/>
    <w:rsid w:val="007274A0"/>
    <w:rsid w:val="00727732"/>
    <w:rsid w:val="007304D6"/>
    <w:rsid w:val="00730FF8"/>
    <w:rsid w:val="00731D95"/>
    <w:rsid w:val="00732597"/>
    <w:rsid w:val="0073260D"/>
    <w:rsid w:val="00733339"/>
    <w:rsid w:val="00733E4F"/>
    <w:rsid w:val="00733ED2"/>
    <w:rsid w:val="00734FF5"/>
    <w:rsid w:val="007360F4"/>
    <w:rsid w:val="0074208D"/>
    <w:rsid w:val="00742C23"/>
    <w:rsid w:val="00745A32"/>
    <w:rsid w:val="00745D60"/>
    <w:rsid w:val="0074692A"/>
    <w:rsid w:val="00746B78"/>
    <w:rsid w:val="0074740D"/>
    <w:rsid w:val="00750A4C"/>
    <w:rsid w:val="00750B3E"/>
    <w:rsid w:val="00752B76"/>
    <w:rsid w:val="00752DFA"/>
    <w:rsid w:val="00753257"/>
    <w:rsid w:val="00753591"/>
    <w:rsid w:val="00754707"/>
    <w:rsid w:val="00754CBA"/>
    <w:rsid w:val="0075595A"/>
    <w:rsid w:val="007569B4"/>
    <w:rsid w:val="00756B01"/>
    <w:rsid w:val="00756FFA"/>
    <w:rsid w:val="007578E3"/>
    <w:rsid w:val="007600DA"/>
    <w:rsid w:val="00760456"/>
    <w:rsid w:val="007635CD"/>
    <w:rsid w:val="00766C8B"/>
    <w:rsid w:val="00766CCB"/>
    <w:rsid w:val="00766D4F"/>
    <w:rsid w:val="00766DB4"/>
    <w:rsid w:val="00767E9F"/>
    <w:rsid w:val="00771469"/>
    <w:rsid w:val="00772835"/>
    <w:rsid w:val="00773171"/>
    <w:rsid w:val="00776135"/>
    <w:rsid w:val="00776C34"/>
    <w:rsid w:val="00777715"/>
    <w:rsid w:val="00780A75"/>
    <w:rsid w:val="00781C0C"/>
    <w:rsid w:val="007837D3"/>
    <w:rsid w:val="00785D6D"/>
    <w:rsid w:val="00786F19"/>
    <w:rsid w:val="0079086C"/>
    <w:rsid w:val="00793F49"/>
    <w:rsid w:val="00794AA0"/>
    <w:rsid w:val="00794B83"/>
    <w:rsid w:val="00794DCB"/>
    <w:rsid w:val="0079529D"/>
    <w:rsid w:val="00795694"/>
    <w:rsid w:val="007967E8"/>
    <w:rsid w:val="00797B68"/>
    <w:rsid w:val="00797F89"/>
    <w:rsid w:val="007A071C"/>
    <w:rsid w:val="007A21A6"/>
    <w:rsid w:val="007A4173"/>
    <w:rsid w:val="007A4478"/>
    <w:rsid w:val="007A667C"/>
    <w:rsid w:val="007A6F6D"/>
    <w:rsid w:val="007B2E92"/>
    <w:rsid w:val="007B4EE4"/>
    <w:rsid w:val="007B4FD1"/>
    <w:rsid w:val="007B5DE3"/>
    <w:rsid w:val="007B619B"/>
    <w:rsid w:val="007C137A"/>
    <w:rsid w:val="007C2A2C"/>
    <w:rsid w:val="007C43AB"/>
    <w:rsid w:val="007C45E9"/>
    <w:rsid w:val="007C5525"/>
    <w:rsid w:val="007C65DF"/>
    <w:rsid w:val="007C69EA"/>
    <w:rsid w:val="007C7399"/>
    <w:rsid w:val="007D0705"/>
    <w:rsid w:val="007D3F2D"/>
    <w:rsid w:val="007D4880"/>
    <w:rsid w:val="007D507A"/>
    <w:rsid w:val="007D720D"/>
    <w:rsid w:val="007D7945"/>
    <w:rsid w:val="007E1BE2"/>
    <w:rsid w:val="007E3676"/>
    <w:rsid w:val="007E497D"/>
    <w:rsid w:val="007E5EF2"/>
    <w:rsid w:val="007E6872"/>
    <w:rsid w:val="007F04B8"/>
    <w:rsid w:val="007F35DB"/>
    <w:rsid w:val="007F3EE0"/>
    <w:rsid w:val="007F401D"/>
    <w:rsid w:val="007F458C"/>
    <w:rsid w:val="007F4B4A"/>
    <w:rsid w:val="007F5DB7"/>
    <w:rsid w:val="007F6843"/>
    <w:rsid w:val="007F6E76"/>
    <w:rsid w:val="007F7749"/>
    <w:rsid w:val="00800163"/>
    <w:rsid w:val="0080284F"/>
    <w:rsid w:val="00802FC8"/>
    <w:rsid w:val="00803A14"/>
    <w:rsid w:val="00803C29"/>
    <w:rsid w:val="00804B2E"/>
    <w:rsid w:val="00806290"/>
    <w:rsid w:val="00806348"/>
    <w:rsid w:val="00813664"/>
    <w:rsid w:val="0081498D"/>
    <w:rsid w:val="00817A37"/>
    <w:rsid w:val="00822975"/>
    <w:rsid w:val="00822B25"/>
    <w:rsid w:val="008237B4"/>
    <w:rsid w:val="00826525"/>
    <w:rsid w:val="0082714A"/>
    <w:rsid w:val="00827F5C"/>
    <w:rsid w:val="008301F5"/>
    <w:rsid w:val="0083038A"/>
    <w:rsid w:val="008317DE"/>
    <w:rsid w:val="0083597B"/>
    <w:rsid w:val="00840118"/>
    <w:rsid w:val="00840470"/>
    <w:rsid w:val="00840EF4"/>
    <w:rsid w:val="008410B5"/>
    <w:rsid w:val="00841907"/>
    <w:rsid w:val="00843690"/>
    <w:rsid w:val="00844D50"/>
    <w:rsid w:val="008450B6"/>
    <w:rsid w:val="00845A5C"/>
    <w:rsid w:val="008532ED"/>
    <w:rsid w:val="008537D5"/>
    <w:rsid w:val="00854FBF"/>
    <w:rsid w:val="00855134"/>
    <w:rsid w:val="008560CA"/>
    <w:rsid w:val="00856BA5"/>
    <w:rsid w:val="00860BFF"/>
    <w:rsid w:val="008664F5"/>
    <w:rsid w:val="00866A25"/>
    <w:rsid w:val="0087002E"/>
    <w:rsid w:val="008731E4"/>
    <w:rsid w:val="008757AE"/>
    <w:rsid w:val="00876EE5"/>
    <w:rsid w:val="0088094F"/>
    <w:rsid w:val="00880ACC"/>
    <w:rsid w:val="00880D00"/>
    <w:rsid w:val="00881A32"/>
    <w:rsid w:val="00882706"/>
    <w:rsid w:val="00883B5C"/>
    <w:rsid w:val="0088472A"/>
    <w:rsid w:val="0088617E"/>
    <w:rsid w:val="008863B5"/>
    <w:rsid w:val="008873A9"/>
    <w:rsid w:val="00887F5E"/>
    <w:rsid w:val="008901E8"/>
    <w:rsid w:val="008908EB"/>
    <w:rsid w:val="00891A92"/>
    <w:rsid w:val="00894139"/>
    <w:rsid w:val="00894224"/>
    <w:rsid w:val="008954F8"/>
    <w:rsid w:val="00896B4A"/>
    <w:rsid w:val="008A09DB"/>
    <w:rsid w:val="008A1089"/>
    <w:rsid w:val="008A25D4"/>
    <w:rsid w:val="008A6A11"/>
    <w:rsid w:val="008A7A12"/>
    <w:rsid w:val="008B094A"/>
    <w:rsid w:val="008B2288"/>
    <w:rsid w:val="008B2F0A"/>
    <w:rsid w:val="008B5216"/>
    <w:rsid w:val="008B6297"/>
    <w:rsid w:val="008B7554"/>
    <w:rsid w:val="008C14E0"/>
    <w:rsid w:val="008C1CE0"/>
    <w:rsid w:val="008C1E15"/>
    <w:rsid w:val="008C34BB"/>
    <w:rsid w:val="008C6DB5"/>
    <w:rsid w:val="008C786B"/>
    <w:rsid w:val="008D0F03"/>
    <w:rsid w:val="008D194C"/>
    <w:rsid w:val="008D42FE"/>
    <w:rsid w:val="008D68ED"/>
    <w:rsid w:val="008D70CF"/>
    <w:rsid w:val="008D7931"/>
    <w:rsid w:val="008D7A2B"/>
    <w:rsid w:val="008E1F9B"/>
    <w:rsid w:val="008E54E4"/>
    <w:rsid w:val="008E6C59"/>
    <w:rsid w:val="008F0445"/>
    <w:rsid w:val="008F1B17"/>
    <w:rsid w:val="008F45DE"/>
    <w:rsid w:val="008F560F"/>
    <w:rsid w:val="008F6223"/>
    <w:rsid w:val="008F7C8F"/>
    <w:rsid w:val="00902F65"/>
    <w:rsid w:val="00903AF9"/>
    <w:rsid w:val="00903B57"/>
    <w:rsid w:val="00903B73"/>
    <w:rsid w:val="00906330"/>
    <w:rsid w:val="009066A6"/>
    <w:rsid w:val="00906998"/>
    <w:rsid w:val="0091016D"/>
    <w:rsid w:val="009102D4"/>
    <w:rsid w:val="00910B33"/>
    <w:rsid w:val="00910C16"/>
    <w:rsid w:val="009111B2"/>
    <w:rsid w:val="0091184F"/>
    <w:rsid w:val="009128AF"/>
    <w:rsid w:val="00912948"/>
    <w:rsid w:val="00912CCE"/>
    <w:rsid w:val="009136A6"/>
    <w:rsid w:val="00913974"/>
    <w:rsid w:val="00913F02"/>
    <w:rsid w:val="00915933"/>
    <w:rsid w:val="00915D1A"/>
    <w:rsid w:val="00915DE5"/>
    <w:rsid w:val="00917581"/>
    <w:rsid w:val="00917CF2"/>
    <w:rsid w:val="00920ABD"/>
    <w:rsid w:val="00921A7E"/>
    <w:rsid w:val="00922E0B"/>
    <w:rsid w:val="00924BBF"/>
    <w:rsid w:val="00924DE6"/>
    <w:rsid w:val="0092586D"/>
    <w:rsid w:val="0092599E"/>
    <w:rsid w:val="00926B63"/>
    <w:rsid w:val="009304F0"/>
    <w:rsid w:val="009319F8"/>
    <w:rsid w:val="009365B2"/>
    <w:rsid w:val="00937E38"/>
    <w:rsid w:val="00945779"/>
    <w:rsid w:val="009463B0"/>
    <w:rsid w:val="00946517"/>
    <w:rsid w:val="0094660A"/>
    <w:rsid w:val="00947774"/>
    <w:rsid w:val="00947F9C"/>
    <w:rsid w:val="00950919"/>
    <w:rsid w:val="00950A5F"/>
    <w:rsid w:val="00950D05"/>
    <w:rsid w:val="00953273"/>
    <w:rsid w:val="00953AF5"/>
    <w:rsid w:val="00953C6C"/>
    <w:rsid w:val="00953EC4"/>
    <w:rsid w:val="009558E4"/>
    <w:rsid w:val="00955AD1"/>
    <w:rsid w:val="00955D67"/>
    <w:rsid w:val="0095636F"/>
    <w:rsid w:val="00956B78"/>
    <w:rsid w:val="0095778D"/>
    <w:rsid w:val="00957BAB"/>
    <w:rsid w:val="009616D6"/>
    <w:rsid w:val="00962010"/>
    <w:rsid w:val="009629B8"/>
    <w:rsid w:val="00964EAE"/>
    <w:rsid w:val="009677DC"/>
    <w:rsid w:val="0097122A"/>
    <w:rsid w:val="00971525"/>
    <w:rsid w:val="009715CF"/>
    <w:rsid w:val="00971F82"/>
    <w:rsid w:val="00973518"/>
    <w:rsid w:val="009736F1"/>
    <w:rsid w:val="0097558D"/>
    <w:rsid w:val="00975F22"/>
    <w:rsid w:val="0097683B"/>
    <w:rsid w:val="00977DAF"/>
    <w:rsid w:val="00977FD5"/>
    <w:rsid w:val="00982235"/>
    <w:rsid w:val="00982A71"/>
    <w:rsid w:val="00987B5B"/>
    <w:rsid w:val="00987CDD"/>
    <w:rsid w:val="009916A7"/>
    <w:rsid w:val="00992CD2"/>
    <w:rsid w:val="0099301A"/>
    <w:rsid w:val="00993218"/>
    <w:rsid w:val="009950E1"/>
    <w:rsid w:val="00996520"/>
    <w:rsid w:val="0099764F"/>
    <w:rsid w:val="00997CAF"/>
    <w:rsid w:val="00997D23"/>
    <w:rsid w:val="009A07FD"/>
    <w:rsid w:val="009A11A7"/>
    <w:rsid w:val="009A1C2B"/>
    <w:rsid w:val="009A48F1"/>
    <w:rsid w:val="009A56DF"/>
    <w:rsid w:val="009A5767"/>
    <w:rsid w:val="009A6E9D"/>
    <w:rsid w:val="009A7010"/>
    <w:rsid w:val="009B030E"/>
    <w:rsid w:val="009B0B59"/>
    <w:rsid w:val="009B3AE2"/>
    <w:rsid w:val="009B3D07"/>
    <w:rsid w:val="009B4A3D"/>
    <w:rsid w:val="009B6887"/>
    <w:rsid w:val="009C0DA1"/>
    <w:rsid w:val="009C1129"/>
    <w:rsid w:val="009C20AB"/>
    <w:rsid w:val="009C3EE1"/>
    <w:rsid w:val="009C555D"/>
    <w:rsid w:val="009C5776"/>
    <w:rsid w:val="009C6674"/>
    <w:rsid w:val="009C712E"/>
    <w:rsid w:val="009C7168"/>
    <w:rsid w:val="009C7F6C"/>
    <w:rsid w:val="009D0560"/>
    <w:rsid w:val="009D197F"/>
    <w:rsid w:val="009D1AE0"/>
    <w:rsid w:val="009D49F3"/>
    <w:rsid w:val="009D5872"/>
    <w:rsid w:val="009D5A0C"/>
    <w:rsid w:val="009D5D02"/>
    <w:rsid w:val="009D60CD"/>
    <w:rsid w:val="009D7004"/>
    <w:rsid w:val="009E03F5"/>
    <w:rsid w:val="009E1499"/>
    <w:rsid w:val="009E1A67"/>
    <w:rsid w:val="009E1BB0"/>
    <w:rsid w:val="009E2EC6"/>
    <w:rsid w:val="009E396A"/>
    <w:rsid w:val="009E5F88"/>
    <w:rsid w:val="009E60B6"/>
    <w:rsid w:val="009E7FF0"/>
    <w:rsid w:val="009F0E3F"/>
    <w:rsid w:val="009F10C7"/>
    <w:rsid w:val="009F3AD2"/>
    <w:rsid w:val="009F4115"/>
    <w:rsid w:val="009F6A73"/>
    <w:rsid w:val="009F7DDF"/>
    <w:rsid w:val="00A003E8"/>
    <w:rsid w:val="00A03FAC"/>
    <w:rsid w:val="00A04E50"/>
    <w:rsid w:val="00A059C7"/>
    <w:rsid w:val="00A0674B"/>
    <w:rsid w:val="00A06FFF"/>
    <w:rsid w:val="00A100FE"/>
    <w:rsid w:val="00A104A2"/>
    <w:rsid w:val="00A12242"/>
    <w:rsid w:val="00A125ED"/>
    <w:rsid w:val="00A1269D"/>
    <w:rsid w:val="00A12B06"/>
    <w:rsid w:val="00A130A1"/>
    <w:rsid w:val="00A1443D"/>
    <w:rsid w:val="00A145AF"/>
    <w:rsid w:val="00A163B8"/>
    <w:rsid w:val="00A16EB3"/>
    <w:rsid w:val="00A223F4"/>
    <w:rsid w:val="00A22A14"/>
    <w:rsid w:val="00A22E5F"/>
    <w:rsid w:val="00A24373"/>
    <w:rsid w:val="00A25C2D"/>
    <w:rsid w:val="00A25FC6"/>
    <w:rsid w:val="00A26263"/>
    <w:rsid w:val="00A27FB2"/>
    <w:rsid w:val="00A30706"/>
    <w:rsid w:val="00A32789"/>
    <w:rsid w:val="00A3383D"/>
    <w:rsid w:val="00A34066"/>
    <w:rsid w:val="00A34FAE"/>
    <w:rsid w:val="00A372E4"/>
    <w:rsid w:val="00A37A2C"/>
    <w:rsid w:val="00A4144B"/>
    <w:rsid w:val="00A42AFC"/>
    <w:rsid w:val="00A46079"/>
    <w:rsid w:val="00A463E9"/>
    <w:rsid w:val="00A4643F"/>
    <w:rsid w:val="00A514D5"/>
    <w:rsid w:val="00A5159E"/>
    <w:rsid w:val="00A51E72"/>
    <w:rsid w:val="00A51E8A"/>
    <w:rsid w:val="00A52ADA"/>
    <w:rsid w:val="00A5405D"/>
    <w:rsid w:val="00A543EE"/>
    <w:rsid w:val="00A54566"/>
    <w:rsid w:val="00A54736"/>
    <w:rsid w:val="00A55D29"/>
    <w:rsid w:val="00A6082B"/>
    <w:rsid w:val="00A60C69"/>
    <w:rsid w:val="00A625C2"/>
    <w:rsid w:val="00A635C7"/>
    <w:rsid w:val="00A64CDD"/>
    <w:rsid w:val="00A65F6D"/>
    <w:rsid w:val="00A675CD"/>
    <w:rsid w:val="00A71C2E"/>
    <w:rsid w:val="00A76F58"/>
    <w:rsid w:val="00A77D7C"/>
    <w:rsid w:val="00A77E21"/>
    <w:rsid w:val="00A8039C"/>
    <w:rsid w:val="00A81DBF"/>
    <w:rsid w:val="00A82001"/>
    <w:rsid w:val="00A82C7A"/>
    <w:rsid w:val="00A83193"/>
    <w:rsid w:val="00A834CC"/>
    <w:rsid w:val="00A8382C"/>
    <w:rsid w:val="00A83CAE"/>
    <w:rsid w:val="00A84526"/>
    <w:rsid w:val="00A848B0"/>
    <w:rsid w:val="00A84AF6"/>
    <w:rsid w:val="00A853D5"/>
    <w:rsid w:val="00A86233"/>
    <w:rsid w:val="00A9059F"/>
    <w:rsid w:val="00A92495"/>
    <w:rsid w:val="00A93130"/>
    <w:rsid w:val="00A93811"/>
    <w:rsid w:val="00A939C6"/>
    <w:rsid w:val="00A949AE"/>
    <w:rsid w:val="00A96FF8"/>
    <w:rsid w:val="00A97F89"/>
    <w:rsid w:val="00AA08BC"/>
    <w:rsid w:val="00AA08D2"/>
    <w:rsid w:val="00AA1267"/>
    <w:rsid w:val="00AA28E8"/>
    <w:rsid w:val="00AA3BE6"/>
    <w:rsid w:val="00AA3F28"/>
    <w:rsid w:val="00AA65AE"/>
    <w:rsid w:val="00AA6B84"/>
    <w:rsid w:val="00AA730F"/>
    <w:rsid w:val="00AB0985"/>
    <w:rsid w:val="00AB3054"/>
    <w:rsid w:val="00AB591F"/>
    <w:rsid w:val="00AB59FF"/>
    <w:rsid w:val="00AB5C7E"/>
    <w:rsid w:val="00AB7233"/>
    <w:rsid w:val="00AC034C"/>
    <w:rsid w:val="00AC0403"/>
    <w:rsid w:val="00AC19BA"/>
    <w:rsid w:val="00AC1B28"/>
    <w:rsid w:val="00AC2652"/>
    <w:rsid w:val="00AC4816"/>
    <w:rsid w:val="00AC5626"/>
    <w:rsid w:val="00AC7429"/>
    <w:rsid w:val="00AD1FA8"/>
    <w:rsid w:val="00AD2600"/>
    <w:rsid w:val="00AD29C0"/>
    <w:rsid w:val="00AD3A0B"/>
    <w:rsid w:val="00AD4D80"/>
    <w:rsid w:val="00AD5028"/>
    <w:rsid w:val="00AD5BA7"/>
    <w:rsid w:val="00AE09B1"/>
    <w:rsid w:val="00AE0A3A"/>
    <w:rsid w:val="00AE18C0"/>
    <w:rsid w:val="00AE290B"/>
    <w:rsid w:val="00AE32FC"/>
    <w:rsid w:val="00AE3E15"/>
    <w:rsid w:val="00AE539B"/>
    <w:rsid w:val="00AE54BF"/>
    <w:rsid w:val="00AE57CA"/>
    <w:rsid w:val="00AF1045"/>
    <w:rsid w:val="00AF2AC8"/>
    <w:rsid w:val="00AF3496"/>
    <w:rsid w:val="00B003DC"/>
    <w:rsid w:val="00B0089A"/>
    <w:rsid w:val="00B01633"/>
    <w:rsid w:val="00B03728"/>
    <w:rsid w:val="00B05519"/>
    <w:rsid w:val="00B07C17"/>
    <w:rsid w:val="00B07D45"/>
    <w:rsid w:val="00B10CDD"/>
    <w:rsid w:val="00B10EA1"/>
    <w:rsid w:val="00B10F1C"/>
    <w:rsid w:val="00B118E9"/>
    <w:rsid w:val="00B11A42"/>
    <w:rsid w:val="00B147CB"/>
    <w:rsid w:val="00B16B52"/>
    <w:rsid w:val="00B17148"/>
    <w:rsid w:val="00B17C1A"/>
    <w:rsid w:val="00B17DB8"/>
    <w:rsid w:val="00B201F5"/>
    <w:rsid w:val="00B210A5"/>
    <w:rsid w:val="00B213A9"/>
    <w:rsid w:val="00B216C6"/>
    <w:rsid w:val="00B21A2D"/>
    <w:rsid w:val="00B22C03"/>
    <w:rsid w:val="00B2663E"/>
    <w:rsid w:val="00B26672"/>
    <w:rsid w:val="00B277E4"/>
    <w:rsid w:val="00B30506"/>
    <w:rsid w:val="00B30B16"/>
    <w:rsid w:val="00B3278F"/>
    <w:rsid w:val="00B342A5"/>
    <w:rsid w:val="00B40F7A"/>
    <w:rsid w:val="00B410FB"/>
    <w:rsid w:val="00B41CC3"/>
    <w:rsid w:val="00B4290B"/>
    <w:rsid w:val="00B45A85"/>
    <w:rsid w:val="00B475D7"/>
    <w:rsid w:val="00B51273"/>
    <w:rsid w:val="00B51967"/>
    <w:rsid w:val="00B52998"/>
    <w:rsid w:val="00B52ECC"/>
    <w:rsid w:val="00B5398B"/>
    <w:rsid w:val="00B55147"/>
    <w:rsid w:val="00B55B80"/>
    <w:rsid w:val="00B572AD"/>
    <w:rsid w:val="00B57F76"/>
    <w:rsid w:val="00B63525"/>
    <w:rsid w:val="00B64419"/>
    <w:rsid w:val="00B66C08"/>
    <w:rsid w:val="00B70DB9"/>
    <w:rsid w:val="00B70FAA"/>
    <w:rsid w:val="00B7269C"/>
    <w:rsid w:val="00B731D7"/>
    <w:rsid w:val="00B76377"/>
    <w:rsid w:val="00B764AB"/>
    <w:rsid w:val="00B76CD2"/>
    <w:rsid w:val="00B770ED"/>
    <w:rsid w:val="00B77AC3"/>
    <w:rsid w:val="00B77BA0"/>
    <w:rsid w:val="00B808D5"/>
    <w:rsid w:val="00B8195D"/>
    <w:rsid w:val="00B8235D"/>
    <w:rsid w:val="00B835F2"/>
    <w:rsid w:val="00B83B2F"/>
    <w:rsid w:val="00B8486F"/>
    <w:rsid w:val="00B8585B"/>
    <w:rsid w:val="00B8601D"/>
    <w:rsid w:val="00B86722"/>
    <w:rsid w:val="00B86F78"/>
    <w:rsid w:val="00B90747"/>
    <w:rsid w:val="00B91483"/>
    <w:rsid w:val="00B91E81"/>
    <w:rsid w:val="00B93E67"/>
    <w:rsid w:val="00B94B9A"/>
    <w:rsid w:val="00B95820"/>
    <w:rsid w:val="00B958F6"/>
    <w:rsid w:val="00B97BD8"/>
    <w:rsid w:val="00BA3E9D"/>
    <w:rsid w:val="00BA5A8C"/>
    <w:rsid w:val="00BB0297"/>
    <w:rsid w:val="00BB088E"/>
    <w:rsid w:val="00BB152E"/>
    <w:rsid w:val="00BB16FB"/>
    <w:rsid w:val="00BB1D40"/>
    <w:rsid w:val="00BB49BF"/>
    <w:rsid w:val="00BB565D"/>
    <w:rsid w:val="00BB578E"/>
    <w:rsid w:val="00BB6FFB"/>
    <w:rsid w:val="00BC10E3"/>
    <w:rsid w:val="00BC135D"/>
    <w:rsid w:val="00BC22CE"/>
    <w:rsid w:val="00BC40CE"/>
    <w:rsid w:val="00BC46D5"/>
    <w:rsid w:val="00BC5341"/>
    <w:rsid w:val="00BC5718"/>
    <w:rsid w:val="00BC5BB2"/>
    <w:rsid w:val="00BC5CBD"/>
    <w:rsid w:val="00BC6116"/>
    <w:rsid w:val="00BC76A6"/>
    <w:rsid w:val="00BD2743"/>
    <w:rsid w:val="00BD2EB5"/>
    <w:rsid w:val="00BD39E1"/>
    <w:rsid w:val="00BD4DCD"/>
    <w:rsid w:val="00BD6041"/>
    <w:rsid w:val="00BD6E74"/>
    <w:rsid w:val="00BD799B"/>
    <w:rsid w:val="00BE2500"/>
    <w:rsid w:val="00BE4654"/>
    <w:rsid w:val="00BE5D15"/>
    <w:rsid w:val="00BE5E83"/>
    <w:rsid w:val="00BE6F36"/>
    <w:rsid w:val="00BF2499"/>
    <w:rsid w:val="00BF2E36"/>
    <w:rsid w:val="00BF347F"/>
    <w:rsid w:val="00BF3516"/>
    <w:rsid w:val="00BF3B16"/>
    <w:rsid w:val="00BF3D2A"/>
    <w:rsid w:val="00BF4C8E"/>
    <w:rsid w:val="00BF4EB9"/>
    <w:rsid w:val="00BF59CB"/>
    <w:rsid w:val="00BF6AF9"/>
    <w:rsid w:val="00BF720B"/>
    <w:rsid w:val="00C0038F"/>
    <w:rsid w:val="00C008AD"/>
    <w:rsid w:val="00C048AE"/>
    <w:rsid w:val="00C1430B"/>
    <w:rsid w:val="00C15D26"/>
    <w:rsid w:val="00C1631A"/>
    <w:rsid w:val="00C17579"/>
    <w:rsid w:val="00C1798D"/>
    <w:rsid w:val="00C20235"/>
    <w:rsid w:val="00C2089F"/>
    <w:rsid w:val="00C210D2"/>
    <w:rsid w:val="00C21574"/>
    <w:rsid w:val="00C21F41"/>
    <w:rsid w:val="00C22761"/>
    <w:rsid w:val="00C2442A"/>
    <w:rsid w:val="00C248CF"/>
    <w:rsid w:val="00C25D2C"/>
    <w:rsid w:val="00C26B4E"/>
    <w:rsid w:val="00C26D87"/>
    <w:rsid w:val="00C27975"/>
    <w:rsid w:val="00C30BF4"/>
    <w:rsid w:val="00C30D36"/>
    <w:rsid w:val="00C336A4"/>
    <w:rsid w:val="00C336B3"/>
    <w:rsid w:val="00C33F3E"/>
    <w:rsid w:val="00C34C83"/>
    <w:rsid w:val="00C34F9F"/>
    <w:rsid w:val="00C35C43"/>
    <w:rsid w:val="00C35D73"/>
    <w:rsid w:val="00C40EE3"/>
    <w:rsid w:val="00C41526"/>
    <w:rsid w:val="00C42916"/>
    <w:rsid w:val="00C43B06"/>
    <w:rsid w:val="00C445B8"/>
    <w:rsid w:val="00C46526"/>
    <w:rsid w:val="00C46A5C"/>
    <w:rsid w:val="00C46BB9"/>
    <w:rsid w:val="00C50429"/>
    <w:rsid w:val="00C50DC3"/>
    <w:rsid w:val="00C5136B"/>
    <w:rsid w:val="00C53C84"/>
    <w:rsid w:val="00C541E3"/>
    <w:rsid w:val="00C54537"/>
    <w:rsid w:val="00C5534F"/>
    <w:rsid w:val="00C5749D"/>
    <w:rsid w:val="00C611D4"/>
    <w:rsid w:val="00C63033"/>
    <w:rsid w:val="00C639A4"/>
    <w:rsid w:val="00C64DE2"/>
    <w:rsid w:val="00C64E5B"/>
    <w:rsid w:val="00C65E94"/>
    <w:rsid w:val="00C701A9"/>
    <w:rsid w:val="00C7043D"/>
    <w:rsid w:val="00C70528"/>
    <w:rsid w:val="00C715A1"/>
    <w:rsid w:val="00C73606"/>
    <w:rsid w:val="00C74154"/>
    <w:rsid w:val="00C75885"/>
    <w:rsid w:val="00C76CF5"/>
    <w:rsid w:val="00C82DAA"/>
    <w:rsid w:val="00C846A0"/>
    <w:rsid w:val="00C850D6"/>
    <w:rsid w:val="00C85154"/>
    <w:rsid w:val="00C8646B"/>
    <w:rsid w:val="00C87A28"/>
    <w:rsid w:val="00C903A8"/>
    <w:rsid w:val="00C9068F"/>
    <w:rsid w:val="00C908D6"/>
    <w:rsid w:val="00C927CF"/>
    <w:rsid w:val="00C94F9C"/>
    <w:rsid w:val="00C979CD"/>
    <w:rsid w:val="00C97E6A"/>
    <w:rsid w:val="00CA0B99"/>
    <w:rsid w:val="00CA0E05"/>
    <w:rsid w:val="00CA1272"/>
    <w:rsid w:val="00CA1652"/>
    <w:rsid w:val="00CA237D"/>
    <w:rsid w:val="00CA38AE"/>
    <w:rsid w:val="00CA4823"/>
    <w:rsid w:val="00CA5E40"/>
    <w:rsid w:val="00CA6AE3"/>
    <w:rsid w:val="00CA73E0"/>
    <w:rsid w:val="00CB1037"/>
    <w:rsid w:val="00CB173D"/>
    <w:rsid w:val="00CB3BB4"/>
    <w:rsid w:val="00CB77B6"/>
    <w:rsid w:val="00CB7A47"/>
    <w:rsid w:val="00CC00BD"/>
    <w:rsid w:val="00CC1154"/>
    <w:rsid w:val="00CC19FA"/>
    <w:rsid w:val="00CC2747"/>
    <w:rsid w:val="00CC4564"/>
    <w:rsid w:val="00CC5366"/>
    <w:rsid w:val="00CD175E"/>
    <w:rsid w:val="00CD1C5C"/>
    <w:rsid w:val="00CD43BA"/>
    <w:rsid w:val="00CD4688"/>
    <w:rsid w:val="00CD4978"/>
    <w:rsid w:val="00CD4A35"/>
    <w:rsid w:val="00CD4E40"/>
    <w:rsid w:val="00CD50DB"/>
    <w:rsid w:val="00CD619D"/>
    <w:rsid w:val="00CD66C5"/>
    <w:rsid w:val="00CD703A"/>
    <w:rsid w:val="00CD7946"/>
    <w:rsid w:val="00CE0C4E"/>
    <w:rsid w:val="00CE1F1D"/>
    <w:rsid w:val="00CE24C2"/>
    <w:rsid w:val="00CE4D2B"/>
    <w:rsid w:val="00CE6672"/>
    <w:rsid w:val="00CF0409"/>
    <w:rsid w:val="00CF0814"/>
    <w:rsid w:val="00CF2A49"/>
    <w:rsid w:val="00CF40E8"/>
    <w:rsid w:val="00CF4CD4"/>
    <w:rsid w:val="00CF577A"/>
    <w:rsid w:val="00CF7BCE"/>
    <w:rsid w:val="00D0025A"/>
    <w:rsid w:val="00D03169"/>
    <w:rsid w:val="00D04471"/>
    <w:rsid w:val="00D076CF"/>
    <w:rsid w:val="00D07CFD"/>
    <w:rsid w:val="00D10770"/>
    <w:rsid w:val="00D11A9E"/>
    <w:rsid w:val="00D11CC8"/>
    <w:rsid w:val="00D12F64"/>
    <w:rsid w:val="00D13A8F"/>
    <w:rsid w:val="00D1440B"/>
    <w:rsid w:val="00D14D7A"/>
    <w:rsid w:val="00D14DA5"/>
    <w:rsid w:val="00D14DE2"/>
    <w:rsid w:val="00D16EA7"/>
    <w:rsid w:val="00D17025"/>
    <w:rsid w:val="00D1723D"/>
    <w:rsid w:val="00D204FE"/>
    <w:rsid w:val="00D20880"/>
    <w:rsid w:val="00D20B83"/>
    <w:rsid w:val="00D24196"/>
    <w:rsid w:val="00D24357"/>
    <w:rsid w:val="00D25A04"/>
    <w:rsid w:val="00D26CD4"/>
    <w:rsid w:val="00D26CDF"/>
    <w:rsid w:val="00D27508"/>
    <w:rsid w:val="00D30508"/>
    <w:rsid w:val="00D30FE3"/>
    <w:rsid w:val="00D3127E"/>
    <w:rsid w:val="00D3159C"/>
    <w:rsid w:val="00D31F6A"/>
    <w:rsid w:val="00D3283C"/>
    <w:rsid w:val="00D33449"/>
    <w:rsid w:val="00D336ED"/>
    <w:rsid w:val="00D341DA"/>
    <w:rsid w:val="00D3615E"/>
    <w:rsid w:val="00D36349"/>
    <w:rsid w:val="00D36B9A"/>
    <w:rsid w:val="00D37AE9"/>
    <w:rsid w:val="00D43627"/>
    <w:rsid w:val="00D43E14"/>
    <w:rsid w:val="00D4686C"/>
    <w:rsid w:val="00D46E2A"/>
    <w:rsid w:val="00D51667"/>
    <w:rsid w:val="00D51909"/>
    <w:rsid w:val="00D51A7B"/>
    <w:rsid w:val="00D52866"/>
    <w:rsid w:val="00D52AB7"/>
    <w:rsid w:val="00D5359C"/>
    <w:rsid w:val="00D53D99"/>
    <w:rsid w:val="00D54131"/>
    <w:rsid w:val="00D54319"/>
    <w:rsid w:val="00D547B2"/>
    <w:rsid w:val="00D575C0"/>
    <w:rsid w:val="00D57883"/>
    <w:rsid w:val="00D57E7B"/>
    <w:rsid w:val="00D61D70"/>
    <w:rsid w:val="00D62121"/>
    <w:rsid w:val="00D622BC"/>
    <w:rsid w:val="00D629F0"/>
    <w:rsid w:val="00D632AE"/>
    <w:rsid w:val="00D649CE"/>
    <w:rsid w:val="00D67D63"/>
    <w:rsid w:val="00D70B37"/>
    <w:rsid w:val="00D712CB"/>
    <w:rsid w:val="00D73B49"/>
    <w:rsid w:val="00D73E51"/>
    <w:rsid w:val="00D74012"/>
    <w:rsid w:val="00D74583"/>
    <w:rsid w:val="00D75887"/>
    <w:rsid w:val="00D75935"/>
    <w:rsid w:val="00D7642C"/>
    <w:rsid w:val="00D77661"/>
    <w:rsid w:val="00D7780E"/>
    <w:rsid w:val="00D83678"/>
    <w:rsid w:val="00D857E8"/>
    <w:rsid w:val="00D86A80"/>
    <w:rsid w:val="00D90183"/>
    <w:rsid w:val="00D91F5F"/>
    <w:rsid w:val="00D92589"/>
    <w:rsid w:val="00D93F02"/>
    <w:rsid w:val="00D9408C"/>
    <w:rsid w:val="00D943BF"/>
    <w:rsid w:val="00D94972"/>
    <w:rsid w:val="00D94BB6"/>
    <w:rsid w:val="00D95EBA"/>
    <w:rsid w:val="00D965F4"/>
    <w:rsid w:val="00D966D7"/>
    <w:rsid w:val="00D97421"/>
    <w:rsid w:val="00DA0FAC"/>
    <w:rsid w:val="00DA25F3"/>
    <w:rsid w:val="00DA2DBA"/>
    <w:rsid w:val="00DA3580"/>
    <w:rsid w:val="00DA3CF1"/>
    <w:rsid w:val="00DA4253"/>
    <w:rsid w:val="00DA501D"/>
    <w:rsid w:val="00DA59BE"/>
    <w:rsid w:val="00DA73F4"/>
    <w:rsid w:val="00DB0AC3"/>
    <w:rsid w:val="00DB4478"/>
    <w:rsid w:val="00DB4E43"/>
    <w:rsid w:val="00DB6F9F"/>
    <w:rsid w:val="00DB7509"/>
    <w:rsid w:val="00DC3DC1"/>
    <w:rsid w:val="00DC5C78"/>
    <w:rsid w:val="00DC6FAE"/>
    <w:rsid w:val="00DC7965"/>
    <w:rsid w:val="00DC7A9F"/>
    <w:rsid w:val="00DD20CB"/>
    <w:rsid w:val="00DD2ABD"/>
    <w:rsid w:val="00DD39AF"/>
    <w:rsid w:val="00DD462A"/>
    <w:rsid w:val="00DD65E1"/>
    <w:rsid w:val="00DE019F"/>
    <w:rsid w:val="00DE1441"/>
    <w:rsid w:val="00DE39AB"/>
    <w:rsid w:val="00DE44C5"/>
    <w:rsid w:val="00DE5148"/>
    <w:rsid w:val="00DE5C9B"/>
    <w:rsid w:val="00DE6F2C"/>
    <w:rsid w:val="00DE7923"/>
    <w:rsid w:val="00DF0588"/>
    <w:rsid w:val="00DF0E15"/>
    <w:rsid w:val="00DF139F"/>
    <w:rsid w:val="00DF157A"/>
    <w:rsid w:val="00DF1937"/>
    <w:rsid w:val="00DF2158"/>
    <w:rsid w:val="00DF3D69"/>
    <w:rsid w:val="00DF479E"/>
    <w:rsid w:val="00DF5E80"/>
    <w:rsid w:val="00DF620E"/>
    <w:rsid w:val="00DF638F"/>
    <w:rsid w:val="00DF7399"/>
    <w:rsid w:val="00DF7A48"/>
    <w:rsid w:val="00E02308"/>
    <w:rsid w:val="00E03B57"/>
    <w:rsid w:val="00E03D4D"/>
    <w:rsid w:val="00E04BA8"/>
    <w:rsid w:val="00E04BE4"/>
    <w:rsid w:val="00E050E5"/>
    <w:rsid w:val="00E060F9"/>
    <w:rsid w:val="00E061AF"/>
    <w:rsid w:val="00E1092B"/>
    <w:rsid w:val="00E10EE3"/>
    <w:rsid w:val="00E11546"/>
    <w:rsid w:val="00E119B2"/>
    <w:rsid w:val="00E133EE"/>
    <w:rsid w:val="00E135D3"/>
    <w:rsid w:val="00E14294"/>
    <w:rsid w:val="00E148A4"/>
    <w:rsid w:val="00E151B3"/>
    <w:rsid w:val="00E160EF"/>
    <w:rsid w:val="00E1628E"/>
    <w:rsid w:val="00E204B6"/>
    <w:rsid w:val="00E20F9A"/>
    <w:rsid w:val="00E2233A"/>
    <w:rsid w:val="00E22C0B"/>
    <w:rsid w:val="00E22E6A"/>
    <w:rsid w:val="00E22F26"/>
    <w:rsid w:val="00E238E1"/>
    <w:rsid w:val="00E2396B"/>
    <w:rsid w:val="00E23BC3"/>
    <w:rsid w:val="00E240CE"/>
    <w:rsid w:val="00E24B78"/>
    <w:rsid w:val="00E254B9"/>
    <w:rsid w:val="00E25CE7"/>
    <w:rsid w:val="00E27461"/>
    <w:rsid w:val="00E27723"/>
    <w:rsid w:val="00E312DB"/>
    <w:rsid w:val="00E31F67"/>
    <w:rsid w:val="00E3209C"/>
    <w:rsid w:val="00E3429F"/>
    <w:rsid w:val="00E355BD"/>
    <w:rsid w:val="00E362E5"/>
    <w:rsid w:val="00E36DBA"/>
    <w:rsid w:val="00E3765F"/>
    <w:rsid w:val="00E4115C"/>
    <w:rsid w:val="00E4279C"/>
    <w:rsid w:val="00E429F8"/>
    <w:rsid w:val="00E43F8C"/>
    <w:rsid w:val="00E44159"/>
    <w:rsid w:val="00E456FC"/>
    <w:rsid w:val="00E45720"/>
    <w:rsid w:val="00E460B8"/>
    <w:rsid w:val="00E462D2"/>
    <w:rsid w:val="00E47555"/>
    <w:rsid w:val="00E47A8C"/>
    <w:rsid w:val="00E50ABC"/>
    <w:rsid w:val="00E50DC8"/>
    <w:rsid w:val="00E530FE"/>
    <w:rsid w:val="00E5478D"/>
    <w:rsid w:val="00E54AE3"/>
    <w:rsid w:val="00E55607"/>
    <w:rsid w:val="00E57FAC"/>
    <w:rsid w:val="00E605FA"/>
    <w:rsid w:val="00E61512"/>
    <w:rsid w:val="00E620DF"/>
    <w:rsid w:val="00E6219D"/>
    <w:rsid w:val="00E62FB8"/>
    <w:rsid w:val="00E66ECF"/>
    <w:rsid w:val="00E71EDC"/>
    <w:rsid w:val="00E72253"/>
    <w:rsid w:val="00E8053A"/>
    <w:rsid w:val="00E80BE4"/>
    <w:rsid w:val="00E842A5"/>
    <w:rsid w:val="00E842BC"/>
    <w:rsid w:val="00E84661"/>
    <w:rsid w:val="00E84B23"/>
    <w:rsid w:val="00E86E2F"/>
    <w:rsid w:val="00E87C51"/>
    <w:rsid w:val="00E921F1"/>
    <w:rsid w:val="00E921FF"/>
    <w:rsid w:val="00E93D3F"/>
    <w:rsid w:val="00E97DF0"/>
    <w:rsid w:val="00EA0DB5"/>
    <w:rsid w:val="00EA14DA"/>
    <w:rsid w:val="00EA21B6"/>
    <w:rsid w:val="00EA678D"/>
    <w:rsid w:val="00EA73B3"/>
    <w:rsid w:val="00EA78CC"/>
    <w:rsid w:val="00EA7A33"/>
    <w:rsid w:val="00EB3F93"/>
    <w:rsid w:val="00EB4317"/>
    <w:rsid w:val="00EB4D00"/>
    <w:rsid w:val="00EB6FC8"/>
    <w:rsid w:val="00EB71CE"/>
    <w:rsid w:val="00EB7378"/>
    <w:rsid w:val="00EB760B"/>
    <w:rsid w:val="00EC0593"/>
    <w:rsid w:val="00EC1782"/>
    <w:rsid w:val="00EC20EF"/>
    <w:rsid w:val="00EC2A76"/>
    <w:rsid w:val="00EC3AA1"/>
    <w:rsid w:val="00EC5472"/>
    <w:rsid w:val="00EC557E"/>
    <w:rsid w:val="00EC57DB"/>
    <w:rsid w:val="00EC590B"/>
    <w:rsid w:val="00EC6C32"/>
    <w:rsid w:val="00EC6FEA"/>
    <w:rsid w:val="00EC73A1"/>
    <w:rsid w:val="00EC75FB"/>
    <w:rsid w:val="00EC764B"/>
    <w:rsid w:val="00EC7661"/>
    <w:rsid w:val="00ED0DA7"/>
    <w:rsid w:val="00ED61FD"/>
    <w:rsid w:val="00ED677D"/>
    <w:rsid w:val="00ED6C84"/>
    <w:rsid w:val="00EE0F80"/>
    <w:rsid w:val="00EE217B"/>
    <w:rsid w:val="00EE2A7F"/>
    <w:rsid w:val="00EE4C41"/>
    <w:rsid w:val="00EE4DB0"/>
    <w:rsid w:val="00EE77AD"/>
    <w:rsid w:val="00EF2EC4"/>
    <w:rsid w:val="00EF6914"/>
    <w:rsid w:val="00EF6974"/>
    <w:rsid w:val="00F006DC"/>
    <w:rsid w:val="00F0134E"/>
    <w:rsid w:val="00F017A2"/>
    <w:rsid w:val="00F01D05"/>
    <w:rsid w:val="00F01F71"/>
    <w:rsid w:val="00F02450"/>
    <w:rsid w:val="00F0249A"/>
    <w:rsid w:val="00F03FE0"/>
    <w:rsid w:val="00F053AF"/>
    <w:rsid w:val="00F06425"/>
    <w:rsid w:val="00F06725"/>
    <w:rsid w:val="00F100AF"/>
    <w:rsid w:val="00F115B4"/>
    <w:rsid w:val="00F11793"/>
    <w:rsid w:val="00F126F9"/>
    <w:rsid w:val="00F14627"/>
    <w:rsid w:val="00F14E5D"/>
    <w:rsid w:val="00F15B73"/>
    <w:rsid w:val="00F17226"/>
    <w:rsid w:val="00F207B8"/>
    <w:rsid w:val="00F21D97"/>
    <w:rsid w:val="00F22A64"/>
    <w:rsid w:val="00F244BC"/>
    <w:rsid w:val="00F26F2F"/>
    <w:rsid w:val="00F314C0"/>
    <w:rsid w:val="00F3168E"/>
    <w:rsid w:val="00F32A71"/>
    <w:rsid w:val="00F354AC"/>
    <w:rsid w:val="00F35C2D"/>
    <w:rsid w:val="00F40C73"/>
    <w:rsid w:val="00F42463"/>
    <w:rsid w:val="00F452C1"/>
    <w:rsid w:val="00F45B1C"/>
    <w:rsid w:val="00F461A9"/>
    <w:rsid w:val="00F470E3"/>
    <w:rsid w:val="00F50ECD"/>
    <w:rsid w:val="00F54540"/>
    <w:rsid w:val="00F5505C"/>
    <w:rsid w:val="00F5536E"/>
    <w:rsid w:val="00F61126"/>
    <w:rsid w:val="00F63CA9"/>
    <w:rsid w:val="00F64B52"/>
    <w:rsid w:val="00F64CAC"/>
    <w:rsid w:val="00F64D85"/>
    <w:rsid w:val="00F64FA8"/>
    <w:rsid w:val="00F664EA"/>
    <w:rsid w:val="00F668E1"/>
    <w:rsid w:val="00F6727A"/>
    <w:rsid w:val="00F67532"/>
    <w:rsid w:val="00F67D11"/>
    <w:rsid w:val="00F71567"/>
    <w:rsid w:val="00F720A7"/>
    <w:rsid w:val="00F7251F"/>
    <w:rsid w:val="00F72A2A"/>
    <w:rsid w:val="00F73E49"/>
    <w:rsid w:val="00F74B2E"/>
    <w:rsid w:val="00F75308"/>
    <w:rsid w:val="00F756C4"/>
    <w:rsid w:val="00F77535"/>
    <w:rsid w:val="00F77E5D"/>
    <w:rsid w:val="00F82132"/>
    <w:rsid w:val="00F82A07"/>
    <w:rsid w:val="00F82A3B"/>
    <w:rsid w:val="00F82C6A"/>
    <w:rsid w:val="00F846B5"/>
    <w:rsid w:val="00F85498"/>
    <w:rsid w:val="00F85EC4"/>
    <w:rsid w:val="00F87727"/>
    <w:rsid w:val="00F909E4"/>
    <w:rsid w:val="00F91F23"/>
    <w:rsid w:val="00F9363E"/>
    <w:rsid w:val="00F93704"/>
    <w:rsid w:val="00F93D32"/>
    <w:rsid w:val="00F94386"/>
    <w:rsid w:val="00F9559E"/>
    <w:rsid w:val="00F965E1"/>
    <w:rsid w:val="00F9762D"/>
    <w:rsid w:val="00F97E2C"/>
    <w:rsid w:val="00FA02AC"/>
    <w:rsid w:val="00FA0390"/>
    <w:rsid w:val="00FA1280"/>
    <w:rsid w:val="00FA1782"/>
    <w:rsid w:val="00FA225E"/>
    <w:rsid w:val="00FA3F01"/>
    <w:rsid w:val="00FA45D7"/>
    <w:rsid w:val="00FA523A"/>
    <w:rsid w:val="00FA5770"/>
    <w:rsid w:val="00FA7119"/>
    <w:rsid w:val="00FA7782"/>
    <w:rsid w:val="00FA7ABC"/>
    <w:rsid w:val="00FB2576"/>
    <w:rsid w:val="00FB2B2B"/>
    <w:rsid w:val="00FB2FEE"/>
    <w:rsid w:val="00FB34A4"/>
    <w:rsid w:val="00FB50B9"/>
    <w:rsid w:val="00FB75A7"/>
    <w:rsid w:val="00FC1041"/>
    <w:rsid w:val="00FC2538"/>
    <w:rsid w:val="00FC345E"/>
    <w:rsid w:val="00FC55E3"/>
    <w:rsid w:val="00FC6942"/>
    <w:rsid w:val="00FD0742"/>
    <w:rsid w:val="00FD11B2"/>
    <w:rsid w:val="00FD1C81"/>
    <w:rsid w:val="00FD2DDE"/>
    <w:rsid w:val="00FD3B22"/>
    <w:rsid w:val="00FD54DF"/>
    <w:rsid w:val="00FD59A9"/>
    <w:rsid w:val="00FD5F0D"/>
    <w:rsid w:val="00FD7786"/>
    <w:rsid w:val="00FD7AD5"/>
    <w:rsid w:val="00FE0B65"/>
    <w:rsid w:val="00FE1C9E"/>
    <w:rsid w:val="00FE23E0"/>
    <w:rsid w:val="00FE3124"/>
    <w:rsid w:val="00FE3E5E"/>
    <w:rsid w:val="00FE6808"/>
    <w:rsid w:val="00FE7D34"/>
    <w:rsid w:val="00FF003D"/>
    <w:rsid w:val="00FF0F8D"/>
    <w:rsid w:val="00FF1480"/>
    <w:rsid w:val="00FF2087"/>
    <w:rsid w:val="00FF3039"/>
    <w:rsid w:val="00FF3D3A"/>
    <w:rsid w:val="00FF406C"/>
    <w:rsid w:val="00FF4804"/>
    <w:rsid w:val="00FF4FE8"/>
    <w:rsid w:val="00FF574C"/>
    <w:rsid w:val="00FF72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C7593EA-0A39-4430-9273-7B011F805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724"/>
    <w:rPr>
      <w:rFonts w:ascii="Arial" w:hAnsi="Arial" w:cs="Arial"/>
      <w:sz w:val="22"/>
      <w:szCs w:val="22"/>
    </w:rPr>
  </w:style>
  <w:style w:type="paragraph" w:styleId="Heading1">
    <w:name w:val="heading 1"/>
    <w:basedOn w:val="Normal"/>
    <w:next w:val="Normal"/>
    <w:qFormat/>
    <w:rsid w:val="00392E7C"/>
    <w:pPr>
      <w:keepNext/>
      <w:spacing w:before="240" w:after="60"/>
      <w:outlineLvl w:val="0"/>
    </w:pPr>
    <w:rPr>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Bulleted">
    <w:name w:val="Style Bulleted"/>
    <w:basedOn w:val="NoList"/>
    <w:rsid w:val="00030724"/>
    <w:pPr>
      <w:numPr>
        <w:numId w:val="2"/>
      </w:numPr>
    </w:pPr>
  </w:style>
  <w:style w:type="paragraph" w:customStyle="1" w:styleId="ListNumber1">
    <w:name w:val="List Number 1"/>
    <w:link w:val="ListNumber1Char"/>
    <w:rsid w:val="00030724"/>
    <w:pPr>
      <w:keepLines/>
      <w:numPr>
        <w:numId w:val="1"/>
      </w:numPr>
      <w:spacing w:before="160"/>
    </w:pPr>
    <w:rPr>
      <w:rFonts w:ascii="Arial" w:hAnsi="Arial" w:cs="Arial"/>
      <w:color w:val="000000"/>
      <w:sz w:val="22"/>
      <w:szCs w:val="24"/>
    </w:rPr>
  </w:style>
  <w:style w:type="character" w:customStyle="1" w:styleId="ListNumber1Char">
    <w:name w:val="List Number 1 Char"/>
    <w:link w:val="ListNumber1"/>
    <w:rsid w:val="00030724"/>
    <w:rPr>
      <w:rFonts w:ascii="Arial" w:hAnsi="Arial" w:cs="Arial"/>
      <w:color w:val="000000"/>
      <w:sz w:val="22"/>
      <w:szCs w:val="24"/>
      <w:lang w:val="en-AU" w:eastAsia="en-AU" w:bidi="ar-SA"/>
    </w:rPr>
  </w:style>
  <w:style w:type="paragraph" w:styleId="Header">
    <w:name w:val="header"/>
    <w:basedOn w:val="Normal"/>
    <w:rsid w:val="00D5359C"/>
    <w:pPr>
      <w:tabs>
        <w:tab w:val="center" w:pos="4153"/>
        <w:tab w:val="right" w:pos="8306"/>
      </w:tabs>
    </w:pPr>
  </w:style>
  <w:style w:type="paragraph" w:styleId="Footer">
    <w:name w:val="footer"/>
    <w:basedOn w:val="Normal"/>
    <w:rsid w:val="00D5359C"/>
    <w:pPr>
      <w:tabs>
        <w:tab w:val="center" w:pos="4153"/>
        <w:tab w:val="right" w:pos="8306"/>
      </w:tabs>
    </w:pPr>
  </w:style>
  <w:style w:type="character" w:styleId="CommentReference">
    <w:name w:val="annotation reference"/>
    <w:semiHidden/>
    <w:rsid w:val="00A77E21"/>
    <w:rPr>
      <w:sz w:val="16"/>
      <w:szCs w:val="16"/>
    </w:rPr>
  </w:style>
  <w:style w:type="paragraph" w:customStyle="1" w:styleId="BodyText1">
    <w:name w:val="Body Text 1"/>
    <w:rsid w:val="009B3AE2"/>
    <w:pPr>
      <w:keepLines/>
      <w:spacing w:before="240"/>
      <w:ind w:left="1134"/>
    </w:pPr>
    <w:rPr>
      <w:rFonts w:ascii="Arial" w:hAnsi="Arial" w:cs="Arial"/>
      <w:color w:val="000000"/>
      <w:sz w:val="22"/>
      <w:szCs w:val="24"/>
    </w:rPr>
  </w:style>
  <w:style w:type="character" w:styleId="Strong">
    <w:name w:val="Strong"/>
    <w:qFormat/>
    <w:rsid w:val="009B3AE2"/>
    <w:rPr>
      <w:rFonts w:ascii="Arial" w:hAnsi="Arial" w:cs="Arial"/>
      <w:b/>
      <w:bCs/>
      <w:i w:val="0"/>
      <w:caps w:val="0"/>
      <w:color w:val="000000"/>
      <w:sz w:val="22"/>
      <w:lang w:val="en-AU"/>
    </w:rPr>
  </w:style>
  <w:style w:type="character" w:styleId="PageNumber">
    <w:name w:val="page number"/>
    <w:basedOn w:val="DefaultParagraphFont"/>
    <w:rsid w:val="00B17DB8"/>
  </w:style>
  <w:style w:type="paragraph" w:styleId="CommentText">
    <w:name w:val="annotation text"/>
    <w:basedOn w:val="Normal"/>
    <w:semiHidden/>
    <w:rsid w:val="00361DD4"/>
    <w:rPr>
      <w:sz w:val="20"/>
      <w:szCs w:val="20"/>
    </w:rPr>
  </w:style>
  <w:style w:type="paragraph" w:styleId="CommentSubject">
    <w:name w:val="annotation subject"/>
    <w:basedOn w:val="CommentText"/>
    <w:next w:val="CommentText"/>
    <w:semiHidden/>
    <w:rsid w:val="00361DD4"/>
    <w:rPr>
      <w:b/>
      <w:bCs/>
    </w:rPr>
  </w:style>
  <w:style w:type="paragraph" w:styleId="BalloonText">
    <w:name w:val="Balloon Text"/>
    <w:basedOn w:val="Normal"/>
    <w:semiHidden/>
    <w:rsid w:val="00361DD4"/>
    <w:rPr>
      <w:rFonts w:ascii="Tahoma" w:hAnsi="Tahoma" w:cs="Tahoma"/>
      <w:sz w:val="16"/>
      <w:szCs w:val="16"/>
    </w:rPr>
  </w:style>
  <w:style w:type="paragraph" w:styleId="FootnoteText">
    <w:name w:val="footnote text"/>
    <w:basedOn w:val="Normal"/>
    <w:semiHidden/>
    <w:rsid w:val="0039755A"/>
    <w:rPr>
      <w:sz w:val="20"/>
      <w:szCs w:val="20"/>
    </w:rPr>
  </w:style>
  <w:style w:type="character" w:styleId="FootnoteReference">
    <w:name w:val="footnote reference"/>
    <w:semiHidden/>
    <w:rsid w:val="0039755A"/>
    <w:rPr>
      <w:vertAlign w:val="superscript"/>
    </w:rPr>
  </w:style>
  <w:style w:type="paragraph" w:styleId="ListNumber2">
    <w:name w:val="List Number 2"/>
    <w:basedOn w:val="Normal"/>
    <w:rsid w:val="006247F9"/>
    <w:pPr>
      <w:numPr>
        <w:numId w:val="33"/>
      </w:numPr>
    </w:pPr>
    <w:rPr>
      <w:rFonts w:ascii="Times New Roman" w:hAnsi="Times New Roman" w:cs="Times New Roman"/>
      <w:sz w:val="20"/>
      <w:szCs w:val="20"/>
      <w:lang w:eastAsia="en-US"/>
    </w:rPr>
  </w:style>
  <w:style w:type="paragraph" w:customStyle="1" w:styleId="Default">
    <w:name w:val="Default"/>
    <w:rsid w:val="00BB1D40"/>
    <w:pPr>
      <w:autoSpaceDE w:val="0"/>
      <w:autoSpaceDN w:val="0"/>
      <w:adjustRightInd w:val="0"/>
    </w:pPr>
    <w:rPr>
      <w:rFonts w:ascii="Arial" w:hAnsi="Arial" w:cs="Arial"/>
      <w:color w:val="000000"/>
      <w:sz w:val="24"/>
      <w:szCs w:val="24"/>
    </w:rPr>
  </w:style>
  <w:style w:type="paragraph" w:styleId="TOC1">
    <w:name w:val="toc 1"/>
    <w:basedOn w:val="Normal"/>
    <w:next w:val="Normal"/>
    <w:autoRedefine/>
    <w:uiPriority w:val="39"/>
    <w:rsid w:val="00392E7C"/>
  </w:style>
  <w:style w:type="character" w:styleId="Hyperlink">
    <w:name w:val="Hyperlink"/>
    <w:uiPriority w:val="99"/>
    <w:rsid w:val="00392E7C"/>
    <w:rPr>
      <w:color w:val="0000FF"/>
      <w:u w:val="single"/>
    </w:rPr>
  </w:style>
  <w:style w:type="paragraph" w:styleId="ListParagraph">
    <w:name w:val="List Paragraph"/>
    <w:basedOn w:val="Normal"/>
    <w:uiPriority w:val="34"/>
    <w:qFormat/>
    <w:rsid w:val="00EC6FEA"/>
    <w:pPr>
      <w:ind w:left="720"/>
    </w:pPr>
    <w:rPr>
      <w:rFonts w:ascii="Calibri" w:eastAsia="Calibri" w:hAnsi="Calibri" w:cs="Calibri"/>
    </w:rPr>
  </w:style>
  <w:style w:type="table" w:styleId="TableGrid">
    <w:name w:val="Table Grid"/>
    <w:basedOn w:val="TableNormal"/>
    <w:rsid w:val="000C4B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5115698">
      <w:bodyDiv w:val="1"/>
      <w:marLeft w:val="0"/>
      <w:marRight w:val="0"/>
      <w:marTop w:val="0"/>
      <w:marBottom w:val="0"/>
      <w:divBdr>
        <w:top w:val="none" w:sz="0" w:space="0" w:color="auto"/>
        <w:left w:val="none" w:sz="0" w:space="0" w:color="auto"/>
        <w:bottom w:val="none" w:sz="0" w:space="0" w:color="auto"/>
        <w:right w:val="none" w:sz="0" w:space="0" w:color="auto"/>
      </w:divBdr>
    </w:div>
    <w:div w:id="1019552966">
      <w:bodyDiv w:val="1"/>
      <w:marLeft w:val="0"/>
      <w:marRight w:val="0"/>
      <w:marTop w:val="0"/>
      <w:marBottom w:val="0"/>
      <w:divBdr>
        <w:top w:val="none" w:sz="0" w:space="0" w:color="auto"/>
        <w:left w:val="none" w:sz="0" w:space="0" w:color="auto"/>
        <w:bottom w:val="none" w:sz="0" w:space="0" w:color="auto"/>
        <w:right w:val="none" w:sz="0" w:space="0" w:color="auto"/>
      </w:divBdr>
    </w:div>
    <w:div w:id="1027944916">
      <w:bodyDiv w:val="1"/>
      <w:marLeft w:val="0"/>
      <w:marRight w:val="0"/>
      <w:marTop w:val="0"/>
      <w:marBottom w:val="0"/>
      <w:divBdr>
        <w:top w:val="none" w:sz="0" w:space="0" w:color="auto"/>
        <w:left w:val="none" w:sz="0" w:space="0" w:color="auto"/>
        <w:bottom w:val="none" w:sz="0" w:space="0" w:color="auto"/>
        <w:right w:val="none" w:sz="0" w:space="0" w:color="auto"/>
      </w:divBdr>
    </w:div>
    <w:div w:id="1239630990">
      <w:bodyDiv w:val="1"/>
      <w:marLeft w:val="0"/>
      <w:marRight w:val="0"/>
      <w:marTop w:val="0"/>
      <w:marBottom w:val="0"/>
      <w:divBdr>
        <w:top w:val="none" w:sz="0" w:space="0" w:color="auto"/>
        <w:left w:val="none" w:sz="0" w:space="0" w:color="auto"/>
        <w:bottom w:val="none" w:sz="0" w:space="0" w:color="auto"/>
        <w:right w:val="none" w:sz="0" w:space="0" w:color="auto"/>
      </w:divBdr>
    </w:div>
    <w:div w:id="1986816440">
      <w:bodyDiv w:val="1"/>
      <w:marLeft w:val="0"/>
      <w:marRight w:val="0"/>
      <w:marTop w:val="0"/>
      <w:marBottom w:val="0"/>
      <w:divBdr>
        <w:top w:val="none" w:sz="0" w:space="0" w:color="auto"/>
        <w:left w:val="none" w:sz="0" w:space="0" w:color="auto"/>
        <w:bottom w:val="none" w:sz="0" w:space="0" w:color="auto"/>
        <w:right w:val="none" w:sz="0" w:space="0" w:color="auto"/>
      </w:divBdr>
    </w:div>
    <w:div w:id="1999337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ducation.wa.edu.au/school-councils-boards"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det.wa.edu.au/policies/detcms/policy-planning-and-accountability/policies-framework/guidelines/document-for-incoming-sponsorship-to-a-public-school-.en?cat-id=3457970" TargetMode="External"/><Relationship Id="rId2" Type="http://schemas.openxmlformats.org/officeDocument/2006/relationships/hyperlink" Target="https://ikon.education.wa.edu.au/-/finance-and-accounting-manual-1" TargetMode="External"/><Relationship Id="rId1" Type="http://schemas.openxmlformats.org/officeDocument/2006/relationships/hyperlink" Target="https://ikon.education.wa.edu.au/-/finance-and-accounting-manual-1" TargetMode="External"/><Relationship Id="rId6" Type="http://schemas.openxmlformats.org/officeDocument/2006/relationships/hyperlink" Target="http://det.wa.edu.au/policies/detcms/policy-planning-and-accountability/policies-framework/policies/councils-and-boards-policy.en?cat-id=3458015" TargetMode="External"/><Relationship Id="rId5" Type="http://schemas.openxmlformats.org/officeDocument/2006/relationships/hyperlink" Target="http://det.wa.edu.au/policies/detcms/policy-planning-and-accountability/policies-framework/policies/criminal-history-screening-for-department-of-education-sites-policy-and-procedures.en?cat-id=3457995" TargetMode="External"/><Relationship Id="rId4" Type="http://schemas.openxmlformats.org/officeDocument/2006/relationships/hyperlink" Target="http://det.wa.edu.au/policies/detcms/policy-planning-and-accountability/policies-framework/policies/councils-and-boards-policy.en?cat-id=3458015"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2FBC3E-FDD6-45EB-B563-5427F4A83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5181</Words>
  <Characters>26382</Characters>
  <Application>Microsoft Office Word</Application>
  <DocSecurity>0</DocSecurity>
  <Lines>219</Lines>
  <Paragraphs>62</Paragraphs>
  <ScaleCrop>false</ScaleCrop>
  <HeadingPairs>
    <vt:vector size="2" baseType="variant">
      <vt:variant>
        <vt:lpstr>Title</vt:lpstr>
      </vt:variant>
      <vt:variant>
        <vt:i4>1</vt:i4>
      </vt:variant>
    </vt:vector>
  </HeadingPairs>
  <TitlesOfParts>
    <vt:vector size="1" baseType="lpstr">
      <vt:lpstr>CONSTITUTION FOR INCORPORATED SCHOOL COUNCILS</vt:lpstr>
    </vt:vector>
  </TitlesOfParts>
  <Company>DET</Company>
  <LinksUpToDate>false</LinksUpToDate>
  <CharactersWithSpaces>31501</CharactersWithSpaces>
  <SharedDoc>false</SharedDoc>
  <HLinks>
    <vt:vector size="96" baseType="variant">
      <vt:variant>
        <vt:i4>1900594</vt:i4>
      </vt:variant>
      <vt:variant>
        <vt:i4>86</vt:i4>
      </vt:variant>
      <vt:variant>
        <vt:i4>0</vt:i4>
      </vt:variant>
      <vt:variant>
        <vt:i4>5</vt:i4>
      </vt:variant>
      <vt:variant>
        <vt:lpwstr/>
      </vt:variant>
      <vt:variant>
        <vt:lpwstr>_Toc295730647</vt:lpwstr>
      </vt:variant>
      <vt:variant>
        <vt:i4>1900594</vt:i4>
      </vt:variant>
      <vt:variant>
        <vt:i4>80</vt:i4>
      </vt:variant>
      <vt:variant>
        <vt:i4>0</vt:i4>
      </vt:variant>
      <vt:variant>
        <vt:i4>5</vt:i4>
      </vt:variant>
      <vt:variant>
        <vt:lpwstr/>
      </vt:variant>
      <vt:variant>
        <vt:lpwstr>_Toc295730646</vt:lpwstr>
      </vt:variant>
      <vt:variant>
        <vt:i4>1900594</vt:i4>
      </vt:variant>
      <vt:variant>
        <vt:i4>74</vt:i4>
      </vt:variant>
      <vt:variant>
        <vt:i4>0</vt:i4>
      </vt:variant>
      <vt:variant>
        <vt:i4>5</vt:i4>
      </vt:variant>
      <vt:variant>
        <vt:lpwstr/>
      </vt:variant>
      <vt:variant>
        <vt:lpwstr>_Toc295730645</vt:lpwstr>
      </vt:variant>
      <vt:variant>
        <vt:i4>1900594</vt:i4>
      </vt:variant>
      <vt:variant>
        <vt:i4>68</vt:i4>
      </vt:variant>
      <vt:variant>
        <vt:i4>0</vt:i4>
      </vt:variant>
      <vt:variant>
        <vt:i4>5</vt:i4>
      </vt:variant>
      <vt:variant>
        <vt:lpwstr/>
      </vt:variant>
      <vt:variant>
        <vt:lpwstr>_Toc295730644</vt:lpwstr>
      </vt:variant>
      <vt:variant>
        <vt:i4>1900594</vt:i4>
      </vt:variant>
      <vt:variant>
        <vt:i4>62</vt:i4>
      </vt:variant>
      <vt:variant>
        <vt:i4>0</vt:i4>
      </vt:variant>
      <vt:variant>
        <vt:i4>5</vt:i4>
      </vt:variant>
      <vt:variant>
        <vt:lpwstr/>
      </vt:variant>
      <vt:variant>
        <vt:lpwstr>_Toc295730643</vt:lpwstr>
      </vt:variant>
      <vt:variant>
        <vt:i4>1900594</vt:i4>
      </vt:variant>
      <vt:variant>
        <vt:i4>56</vt:i4>
      </vt:variant>
      <vt:variant>
        <vt:i4>0</vt:i4>
      </vt:variant>
      <vt:variant>
        <vt:i4>5</vt:i4>
      </vt:variant>
      <vt:variant>
        <vt:lpwstr/>
      </vt:variant>
      <vt:variant>
        <vt:lpwstr>_Toc295730642</vt:lpwstr>
      </vt:variant>
      <vt:variant>
        <vt:i4>1900594</vt:i4>
      </vt:variant>
      <vt:variant>
        <vt:i4>50</vt:i4>
      </vt:variant>
      <vt:variant>
        <vt:i4>0</vt:i4>
      </vt:variant>
      <vt:variant>
        <vt:i4>5</vt:i4>
      </vt:variant>
      <vt:variant>
        <vt:lpwstr/>
      </vt:variant>
      <vt:variant>
        <vt:lpwstr>_Toc295730641</vt:lpwstr>
      </vt:variant>
      <vt:variant>
        <vt:i4>1900594</vt:i4>
      </vt:variant>
      <vt:variant>
        <vt:i4>44</vt:i4>
      </vt:variant>
      <vt:variant>
        <vt:i4>0</vt:i4>
      </vt:variant>
      <vt:variant>
        <vt:i4>5</vt:i4>
      </vt:variant>
      <vt:variant>
        <vt:lpwstr/>
      </vt:variant>
      <vt:variant>
        <vt:lpwstr>_Toc295730640</vt:lpwstr>
      </vt:variant>
      <vt:variant>
        <vt:i4>1703986</vt:i4>
      </vt:variant>
      <vt:variant>
        <vt:i4>38</vt:i4>
      </vt:variant>
      <vt:variant>
        <vt:i4>0</vt:i4>
      </vt:variant>
      <vt:variant>
        <vt:i4>5</vt:i4>
      </vt:variant>
      <vt:variant>
        <vt:lpwstr/>
      </vt:variant>
      <vt:variant>
        <vt:lpwstr>_Toc295730639</vt:lpwstr>
      </vt:variant>
      <vt:variant>
        <vt:i4>1703986</vt:i4>
      </vt:variant>
      <vt:variant>
        <vt:i4>32</vt:i4>
      </vt:variant>
      <vt:variant>
        <vt:i4>0</vt:i4>
      </vt:variant>
      <vt:variant>
        <vt:i4>5</vt:i4>
      </vt:variant>
      <vt:variant>
        <vt:lpwstr/>
      </vt:variant>
      <vt:variant>
        <vt:lpwstr>_Toc295730638</vt:lpwstr>
      </vt:variant>
      <vt:variant>
        <vt:i4>1703986</vt:i4>
      </vt:variant>
      <vt:variant>
        <vt:i4>26</vt:i4>
      </vt:variant>
      <vt:variant>
        <vt:i4>0</vt:i4>
      </vt:variant>
      <vt:variant>
        <vt:i4>5</vt:i4>
      </vt:variant>
      <vt:variant>
        <vt:lpwstr/>
      </vt:variant>
      <vt:variant>
        <vt:lpwstr>_Toc295730637</vt:lpwstr>
      </vt:variant>
      <vt:variant>
        <vt:i4>1703986</vt:i4>
      </vt:variant>
      <vt:variant>
        <vt:i4>20</vt:i4>
      </vt:variant>
      <vt:variant>
        <vt:i4>0</vt:i4>
      </vt:variant>
      <vt:variant>
        <vt:i4>5</vt:i4>
      </vt:variant>
      <vt:variant>
        <vt:lpwstr/>
      </vt:variant>
      <vt:variant>
        <vt:lpwstr>_Toc295730636</vt:lpwstr>
      </vt:variant>
      <vt:variant>
        <vt:i4>1703986</vt:i4>
      </vt:variant>
      <vt:variant>
        <vt:i4>14</vt:i4>
      </vt:variant>
      <vt:variant>
        <vt:i4>0</vt:i4>
      </vt:variant>
      <vt:variant>
        <vt:i4>5</vt:i4>
      </vt:variant>
      <vt:variant>
        <vt:lpwstr/>
      </vt:variant>
      <vt:variant>
        <vt:lpwstr>_Toc295730635</vt:lpwstr>
      </vt:variant>
      <vt:variant>
        <vt:i4>1703986</vt:i4>
      </vt:variant>
      <vt:variant>
        <vt:i4>8</vt:i4>
      </vt:variant>
      <vt:variant>
        <vt:i4>0</vt:i4>
      </vt:variant>
      <vt:variant>
        <vt:i4>5</vt:i4>
      </vt:variant>
      <vt:variant>
        <vt:lpwstr/>
      </vt:variant>
      <vt:variant>
        <vt:lpwstr>_Toc295730634</vt:lpwstr>
      </vt:variant>
      <vt:variant>
        <vt:i4>1703986</vt:i4>
      </vt:variant>
      <vt:variant>
        <vt:i4>2</vt:i4>
      </vt:variant>
      <vt:variant>
        <vt:i4>0</vt:i4>
      </vt:variant>
      <vt:variant>
        <vt:i4>5</vt:i4>
      </vt:variant>
      <vt:variant>
        <vt:lpwstr/>
      </vt:variant>
      <vt:variant>
        <vt:lpwstr>_Toc295730633</vt:lpwstr>
      </vt:variant>
      <vt:variant>
        <vt:i4>5242960</vt:i4>
      </vt:variant>
      <vt:variant>
        <vt:i4>0</vt:i4>
      </vt:variant>
      <vt:variant>
        <vt:i4>0</vt:i4>
      </vt:variant>
      <vt:variant>
        <vt:i4>5</vt:i4>
      </vt:variant>
      <vt:variant>
        <vt:lpwstr>http://det.wa.edu.au/policies/detcms/policy-planning-and-accountability/policies-framework/guidelines/document-for-incoming-sponsorship-to-a-public-school-.en?cat-id=3457970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FOR INCORPORATED SCHOOL COUNCILS</dc:title>
  <dc:subject/>
  <dc:creator>E4041671</dc:creator>
  <cp:keywords/>
  <cp:lastModifiedBy>MURRAY Tarryn [Warnbro Primary School]</cp:lastModifiedBy>
  <cp:revision>2</cp:revision>
  <cp:lastPrinted>2020-06-18T05:44:00Z</cp:lastPrinted>
  <dcterms:created xsi:type="dcterms:W3CDTF">2021-02-11T02:15:00Z</dcterms:created>
  <dcterms:modified xsi:type="dcterms:W3CDTF">2021-02-11T02:15:00Z</dcterms:modified>
</cp:coreProperties>
</file>